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49" w:rsidRDefault="00953649"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Pr="00BB6106" w:rsidRDefault="00460B38" w:rsidP="00C941A0">
      <w:pPr>
        <w:spacing w:line="720" w:lineRule="auto"/>
        <w:jc w:val="center"/>
        <w:rPr>
          <w:rFonts w:asciiTheme="minorEastAsia" w:hAnsiTheme="minorEastAsia"/>
          <w:sz w:val="40"/>
        </w:rPr>
      </w:pPr>
      <w:r w:rsidRPr="00BB6106">
        <w:rPr>
          <w:rFonts w:asciiTheme="minorEastAsia" w:hAnsiTheme="minorEastAsia" w:hint="eastAsia"/>
          <w:sz w:val="40"/>
        </w:rPr>
        <w:t>西安电子科技大学网络与继续教育学院</w:t>
      </w:r>
    </w:p>
    <w:p w:rsidR="00460B38" w:rsidRPr="00460B38" w:rsidRDefault="00460B38" w:rsidP="00C941A0">
      <w:pPr>
        <w:spacing w:line="720" w:lineRule="auto"/>
        <w:jc w:val="center"/>
        <w:rPr>
          <w:rFonts w:ascii="华文中宋" w:eastAsia="华文中宋" w:hAnsi="华文中宋"/>
          <w:b/>
          <w:sz w:val="56"/>
        </w:rPr>
      </w:pPr>
      <w:r w:rsidRPr="00460B38">
        <w:rPr>
          <w:rFonts w:ascii="华文中宋" w:eastAsia="华文中宋" w:hAnsi="华文中宋" w:hint="eastAsia"/>
          <w:b/>
          <w:sz w:val="56"/>
        </w:rPr>
        <w:t>学习中心毕业设计工作手册</w:t>
      </w:r>
    </w:p>
    <w:p w:rsidR="00460B38" w:rsidRDefault="00460B38" w:rsidP="00C941A0">
      <w:pPr>
        <w:spacing w:line="720" w:lineRule="auto"/>
        <w:jc w:val="center"/>
        <w:rPr>
          <w:rFonts w:asciiTheme="minorEastAsia" w:hAnsiTheme="minorEastAsia"/>
          <w:b/>
          <w:sz w:val="44"/>
        </w:rPr>
      </w:pPr>
      <w:r>
        <w:rPr>
          <w:rFonts w:asciiTheme="minorEastAsia" w:hAnsiTheme="minorEastAsia" w:hint="eastAsia"/>
          <w:b/>
          <w:sz w:val="44"/>
        </w:rPr>
        <w:t>（二）</w:t>
      </w: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Default="00460B38" w:rsidP="00953649">
      <w:pPr>
        <w:jc w:val="center"/>
        <w:rPr>
          <w:rFonts w:asciiTheme="minorEastAsia" w:hAnsiTheme="minorEastAsia"/>
          <w:b/>
          <w:sz w:val="44"/>
        </w:rPr>
      </w:pPr>
    </w:p>
    <w:p w:rsidR="00460B38" w:rsidRPr="00C941A0" w:rsidRDefault="00460B38" w:rsidP="00460B38">
      <w:pPr>
        <w:jc w:val="center"/>
        <w:rPr>
          <w:rFonts w:asciiTheme="minorEastAsia" w:hAnsiTheme="minorEastAsia"/>
          <w:b/>
          <w:sz w:val="36"/>
        </w:rPr>
      </w:pPr>
      <w:r w:rsidRPr="00C941A0">
        <w:rPr>
          <w:rFonts w:asciiTheme="minorEastAsia" w:hAnsiTheme="minorEastAsia" w:hint="eastAsia"/>
          <w:b/>
          <w:sz w:val="36"/>
        </w:rPr>
        <w:t>网络与继续教育学院</w:t>
      </w:r>
      <w:r w:rsidR="00C941A0">
        <w:rPr>
          <w:rFonts w:asciiTheme="minorEastAsia" w:hAnsiTheme="minorEastAsia" w:hint="eastAsia"/>
          <w:b/>
          <w:sz w:val="36"/>
        </w:rPr>
        <w:t>教务办</w:t>
      </w:r>
    </w:p>
    <w:p w:rsidR="00460B38" w:rsidRPr="00C941A0" w:rsidRDefault="00460B38" w:rsidP="00953649">
      <w:pPr>
        <w:jc w:val="center"/>
        <w:rPr>
          <w:rFonts w:asciiTheme="minorEastAsia" w:hAnsiTheme="minorEastAsia"/>
          <w:b/>
          <w:sz w:val="36"/>
        </w:rPr>
      </w:pPr>
      <w:r w:rsidRPr="00C941A0">
        <w:rPr>
          <w:rFonts w:asciiTheme="minorEastAsia" w:hAnsiTheme="minorEastAsia" w:hint="eastAsia"/>
          <w:b/>
          <w:sz w:val="36"/>
        </w:rPr>
        <w:t>二○二○年六月</w:t>
      </w:r>
    </w:p>
    <w:p w:rsidR="00460B38" w:rsidRPr="009D27F2" w:rsidRDefault="009D27F2" w:rsidP="00953649">
      <w:pPr>
        <w:jc w:val="center"/>
        <w:rPr>
          <w:rFonts w:asciiTheme="minorEastAsia" w:hAnsiTheme="minorEastAsia"/>
          <w:b/>
          <w:sz w:val="28"/>
        </w:rPr>
      </w:pPr>
      <w:r w:rsidRPr="009D27F2">
        <w:rPr>
          <w:rFonts w:asciiTheme="minorEastAsia" w:hAnsiTheme="minorEastAsia"/>
          <w:b/>
          <w:sz w:val="28"/>
        </w:rPr>
        <w:t>责任编辑</w:t>
      </w:r>
      <w:r w:rsidRPr="009D27F2">
        <w:rPr>
          <w:rFonts w:asciiTheme="minorEastAsia" w:hAnsiTheme="minorEastAsia" w:hint="eastAsia"/>
          <w:b/>
          <w:sz w:val="28"/>
        </w:rPr>
        <w:t>：</w:t>
      </w:r>
      <w:r w:rsidRPr="009D27F2">
        <w:rPr>
          <w:rFonts w:asciiTheme="minorEastAsia" w:hAnsiTheme="minorEastAsia"/>
          <w:b/>
          <w:sz w:val="28"/>
        </w:rPr>
        <w:t>马跃进</w:t>
      </w:r>
    </w:p>
    <w:p w:rsidR="007A3AE7" w:rsidRDefault="007A3AE7" w:rsidP="00953649">
      <w:pPr>
        <w:jc w:val="center"/>
        <w:rPr>
          <w:rFonts w:asciiTheme="minorEastAsia" w:hAnsiTheme="minorEastAsia"/>
          <w:b/>
          <w:sz w:val="44"/>
        </w:rPr>
        <w:sectPr w:rsidR="007A3AE7" w:rsidSect="00460B38">
          <w:pgSz w:w="11906" w:h="16838"/>
          <w:pgMar w:top="1440" w:right="1800" w:bottom="1440" w:left="1800" w:header="851" w:footer="992" w:gutter="0"/>
          <w:cols w:space="425"/>
          <w:docGrid w:type="lines" w:linePitch="312"/>
        </w:sectPr>
      </w:pPr>
    </w:p>
    <w:p w:rsidR="00460B38" w:rsidRDefault="00460B38" w:rsidP="00953649">
      <w:pPr>
        <w:jc w:val="center"/>
        <w:rPr>
          <w:rFonts w:asciiTheme="minorEastAsia" w:hAnsiTheme="minorEastAsia"/>
          <w:b/>
          <w:sz w:val="44"/>
        </w:rPr>
      </w:pPr>
    </w:p>
    <w:p w:rsidR="00953649" w:rsidRDefault="00953649" w:rsidP="00953649">
      <w:pPr>
        <w:jc w:val="center"/>
        <w:rPr>
          <w:rFonts w:asciiTheme="minorEastAsia" w:hAnsiTheme="minorEastAsia"/>
          <w:b/>
          <w:sz w:val="44"/>
        </w:rPr>
      </w:pPr>
      <w:r w:rsidRPr="00460B38">
        <w:rPr>
          <w:rFonts w:asciiTheme="minorEastAsia" w:hAnsiTheme="minorEastAsia" w:hint="eastAsia"/>
          <w:b/>
          <w:sz w:val="44"/>
        </w:rPr>
        <w:t>目</w:t>
      </w:r>
      <w:r w:rsidR="00460B38" w:rsidRPr="00460B38">
        <w:rPr>
          <w:rFonts w:asciiTheme="minorEastAsia" w:hAnsiTheme="minorEastAsia" w:hint="eastAsia"/>
          <w:b/>
          <w:sz w:val="44"/>
        </w:rPr>
        <w:t xml:space="preserve">    录</w:t>
      </w:r>
    </w:p>
    <w:p w:rsidR="008921CB" w:rsidRPr="00460B38" w:rsidRDefault="008921CB" w:rsidP="00953649">
      <w:pPr>
        <w:jc w:val="center"/>
        <w:rPr>
          <w:rFonts w:asciiTheme="minorEastAsia" w:hAnsiTheme="minorEastAsia"/>
          <w:b/>
          <w:sz w:val="44"/>
        </w:rPr>
      </w:pPr>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r w:rsidRPr="0095013B">
        <w:rPr>
          <w:rFonts w:ascii="Times New Roman" w:hAnsi="Times New Roman" w:cs="Times New Roman"/>
          <w:b w:val="0"/>
          <w:sz w:val="28"/>
          <w:szCs w:val="28"/>
        </w:rPr>
        <w:fldChar w:fldCharType="begin"/>
      </w:r>
      <w:r w:rsidR="007A3AE7" w:rsidRPr="007A3AE7">
        <w:rPr>
          <w:rFonts w:ascii="Times New Roman" w:hAnsi="Times New Roman" w:cs="Times New Roman"/>
          <w:b w:val="0"/>
          <w:sz w:val="28"/>
          <w:szCs w:val="28"/>
        </w:rPr>
        <w:instrText xml:space="preserve"> TOC \o "1-1" \h \z \u </w:instrText>
      </w:r>
      <w:r w:rsidRPr="0095013B">
        <w:rPr>
          <w:rFonts w:ascii="Times New Roman" w:hAnsi="Times New Roman" w:cs="Times New Roman"/>
          <w:b w:val="0"/>
          <w:sz w:val="28"/>
          <w:szCs w:val="28"/>
        </w:rPr>
        <w:fldChar w:fldCharType="separate"/>
      </w:r>
      <w:hyperlink w:anchor="_Toc51143040" w:history="1">
        <w:r w:rsidR="007A3AE7" w:rsidRPr="007A3AE7">
          <w:rPr>
            <w:rStyle w:val="a7"/>
            <w:rFonts w:ascii="Times New Roman" w:hAnsi="Times New Roman" w:cs="Times New Roman"/>
            <w:b w:val="0"/>
            <w:noProof/>
            <w:sz w:val="28"/>
            <w:szCs w:val="28"/>
          </w:rPr>
          <w:t>毕业设计（论文）工作进程表</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_Toc51143040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1</w:t>
        </w:r>
        <w:r w:rsidRPr="007A3AE7">
          <w:rPr>
            <w:rFonts w:ascii="Times New Roman" w:hAnsi="Times New Roman" w:cs="Times New Roman"/>
            <w:b w:val="0"/>
            <w:noProof/>
            <w:webHidden/>
            <w:sz w:val="28"/>
            <w:szCs w:val="28"/>
          </w:rPr>
          <w:fldChar w:fldCharType="end"/>
        </w:r>
      </w:hyperlink>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hyperlink w:anchor="_Toc51143041" w:history="1">
        <w:r w:rsidR="007A3AE7" w:rsidRPr="007A3AE7">
          <w:rPr>
            <w:rStyle w:val="a7"/>
            <w:rFonts w:ascii="Times New Roman" w:hAnsi="Times New Roman" w:cs="Times New Roman"/>
            <w:b w:val="0"/>
            <w:noProof/>
            <w:sz w:val="28"/>
            <w:szCs w:val="28"/>
          </w:rPr>
          <w:t>学习中心毕业设计管理员工作问答</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_Toc51143041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3</w:t>
        </w:r>
        <w:r w:rsidRPr="007A3AE7">
          <w:rPr>
            <w:rFonts w:ascii="Times New Roman" w:hAnsi="Times New Roman" w:cs="Times New Roman"/>
            <w:b w:val="0"/>
            <w:noProof/>
            <w:webHidden/>
            <w:sz w:val="28"/>
            <w:szCs w:val="28"/>
          </w:rPr>
          <w:fldChar w:fldCharType="end"/>
        </w:r>
      </w:hyperlink>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hyperlink w:anchor="_Toc51143042" w:history="1">
        <w:r w:rsidR="007A3AE7" w:rsidRPr="007A3AE7">
          <w:rPr>
            <w:rStyle w:val="a7"/>
            <w:rFonts w:ascii="Times New Roman" w:hAnsi="Times New Roman" w:cs="Times New Roman"/>
            <w:b w:val="0"/>
            <w:noProof/>
            <w:kern w:val="0"/>
            <w:sz w:val="28"/>
            <w:szCs w:val="28"/>
          </w:rPr>
          <w:t>毕业论文（设计）指导教师工作条例</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_Toc51143042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11</w:t>
        </w:r>
        <w:r w:rsidRPr="007A3AE7">
          <w:rPr>
            <w:rFonts w:ascii="Times New Roman" w:hAnsi="Times New Roman" w:cs="Times New Roman"/>
            <w:b w:val="0"/>
            <w:noProof/>
            <w:webHidden/>
            <w:sz w:val="28"/>
            <w:szCs w:val="28"/>
          </w:rPr>
          <w:fldChar w:fldCharType="end"/>
        </w:r>
      </w:hyperlink>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hyperlink w:anchor="_Toc51143045" w:history="1">
        <w:r w:rsidR="007A3AE7" w:rsidRPr="007A3AE7">
          <w:rPr>
            <w:rStyle w:val="a7"/>
            <w:rFonts w:ascii="Times New Roman" w:hAnsi="Times New Roman" w:cs="Times New Roman"/>
            <w:b w:val="0"/>
            <w:noProof/>
            <w:kern w:val="0"/>
            <w:sz w:val="28"/>
            <w:szCs w:val="28"/>
          </w:rPr>
          <w:t>毕业论文（设计）指导教师选聘及工作职责</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_Toc51143045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20</w:t>
        </w:r>
        <w:r w:rsidRPr="007A3AE7">
          <w:rPr>
            <w:rFonts w:ascii="Times New Roman" w:hAnsi="Times New Roman" w:cs="Times New Roman"/>
            <w:b w:val="0"/>
            <w:noProof/>
            <w:webHidden/>
            <w:sz w:val="28"/>
            <w:szCs w:val="28"/>
          </w:rPr>
          <w:fldChar w:fldCharType="end"/>
        </w:r>
      </w:hyperlink>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hyperlink w:anchor="_Toc51143046" w:history="1">
        <w:r w:rsidR="007A3AE7" w:rsidRPr="007A3AE7">
          <w:rPr>
            <w:rStyle w:val="a7"/>
            <w:rFonts w:ascii="Times New Roman" w:hAnsi="Times New Roman" w:cs="Times New Roman"/>
            <w:b w:val="0"/>
            <w:noProof/>
            <w:kern w:val="0"/>
            <w:sz w:val="28"/>
            <w:szCs w:val="28"/>
          </w:rPr>
          <w:t>毕业论文（设计）指导教师考核评优办法</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_Toc51143046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24</w:t>
        </w:r>
        <w:r w:rsidRPr="007A3AE7">
          <w:rPr>
            <w:rFonts w:ascii="Times New Roman" w:hAnsi="Times New Roman" w:cs="Times New Roman"/>
            <w:b w:val="0"/>
            <w:noProof/>
            <w:webHidden/>
            <w:sz w:val="28"/>
            <w:szCs w:val="28"/>
          </w:rPr>
          <w:fldChar w:fldCharType="end"/>
        </w:r>
      </w:hyperlink>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hyperlink w:anchor="_Toc51143047" w:history="1">
        <w:r w:rsidR="007A3AE7" w:rsidRPr="007A3AE7">
          <w:rPr>
            <w:rStyle w:val="a7"/>
            <w:rFonts w:ascii="Times New Roman" w:hAnsi="Times New Roman" w:cs="Times New Roman"/>
            <w:b w:val="0"/>
            <w:noProof/>
            <w:sz w:val="28"/>
            <w:szCs w:val="28"/>
          </w:rPr>
          <w:t>毕业设计（论文）基本工作程序</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_Toc51143047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27</w:t>
        </w:r>
        <w:r w:rsidRPr="007A3AE7">
          <w:rPr>
            <w:rFonts w:ascii="Times New Roman" w:hAnsi="Times New Roman" w:cs="Times New Roman"/>
            <w:b w:val="0"/>
            <w:noProof/>
            <w:webHidden/>
            <w:sz w:val="28"/>
            <w:szCs w:val="28"/>
          </w:rPr>
          <w:fldChar w:fldCharType="end"/>
        </w:r>
      </w:hyperlink>
    </w:p>
    <w:p w:rsidR="007A3AE7" w:rsidRPr="007A3AE7" w:rsidRDefault="0095013B" w:rsidP="007A3AE7">
      <w:pPr>
        <w:pStyle w:val="1"/>
        <w:tabs>
          <w:tab w:val="right" w:leader="dot" w:pos="8296"/>
        </w:tabs>
        <w:spacing w:before="0" w:after="0" w:line="700" w:lineRule="exact"/>
        <w:jc w:val="both"/>
        <w:rPr>
          <w:rFonts w:ascii="Times New Roman" w:hAnsi="Times New Roman" w:cs="Times New Roman"/>
          <w:b w:val="0"/>
          <w:bCs w:val="0"/>
          <w:caps w:val="0"/>
          <w:noProof/>
          <w:sz w:val="28"/>
          <w:szCs w:val="28"/>
        </w:rPr>
      </w:pPr>
      <w:hyperlink w:anchor="_Toc51143048" w:history="1">
        <w:r w:rsidR="007A3AE7" w:rsidRPr="007A3AE7">
          <w:rPr>
            <w:rStyle w:val="a7"/>
            <w:rFonts w:ascii="Times New Roman" w:hAnsi="Times New Roman" w:cs="Times New Roman"/>
            <w:b w:val="0"/>
            <w:noProof/>
            <w:sz w:val="28"/>
            <w:szCs w:val="28"/>
          </w:rPr>
          <w:t>毕业设计指导教师工作问答</w:t>
        </w:r>
        <w:r w:rsidR="007A3AE7" w:rsidRPr="007A3AE7">
          <w:rPr>
            <w:rFonts w:ascii="Times New Roman" w:hAnsi="Times New Roman" w:cs="Times New Roman"/>
            <w:b w:val="0"/>
            <w:noProof/>
            <w:webHidden/>
            <w:sz w:val="28"/>
            <w:szCs w:val="28"/>
          </w:rPr>
          <w:tab/>
        </w:r>
        <w:r w:rsidRPr="007A3AE7">
          <w:rPr>
            <w:rFonts w:ascii="Times New Roman" w:hAnsi="Times New Roman" w:cs="Times New Roman"/>
            <w:b w:val="0"/>
            <w:noProof/>
            <w:webHidden/>
            <w:sz w:val="28"/>
            <w:szCs w:val="28"/>
          </w:rPr>
          <w:fldChar w:fldCharType="begin"/>
        </w:r>
        <w:r w:rsidR="007A3AE7" w:rsidRPr="007A3AE7">
          <w:rPr>
            <w:rFonts w:ascii="Times New Roman" w:hAnsi="Times New Roman" w:cs="Times New Roman"/>
            <w:b w:val="0"/>
            <w:noProof/>
            <w:webHidden/>
            <w:sz w:val="28"/>
            <w:szCs w:val="28"/>
          </w:rPr>
          <w:instrText xml:space="preserve"> PAGEREF _Toc51143048 \h </w:instrText>
        </w:r>
        <w:r w:rsidRPr="007A3AE7">
          <w:rPr>
            <w:rFonts w:ascii="Times New Roman" w:hAnsi="Times New Roman" w:cs="Times New Roman"/>
            <w:b w:val="0"/>
            <w:noProof/>
            <w:webHidden/>
            <w:sz w:val="28"/>
            <w:szCs w:val="28"/>
          </w:rPr>
        </w:r>
        <w:r w:rsidRPr="007A3AE7">
          <w:rPr>
            <w:rFonts w:ascii="Times New Roman" w:hAnsi="Times New Roman" w:cs="Times New Roman"/>
            <w:b w:val="0"/>
            <w:noProof/>
            <w:webHidden/>
            <w:sz w:val="28"/>
            <w:szCs w:val="28"/>
          </w:rPr>
          <w:fldChar w:fldCharType="separate"/>
        </w:r>
        <w:r w:rsidR="00F875AC">
          <w:rPr>
            <w:rFonts w:ascii="Times New Roman" w:hAnsi="Times New Roman" w:cs="Times New Roman"/>
            <w:b w:val="0"/>
            <w:noProof/>
            <w:webHidden/>
            <w:sz w:val="28"/>
            <w:szCs w:val="28"/>
          </w:rPr>
          <w:t>32</w:t>
        </w:r>
        <w:r w:rsidRPr="007A3AE7">
          <w:rPr>
            <w:rFonts w:ascii="Times New Roman" w:hAnsi="Times New Roman" w:cs="Times New Roman"/>
            <w:b w:val="0"/>
            <w:noProof/>
            <w:webHidden/>
            <w:sz w:val="28"/>
            <w:szCs w:val="28"/>
          </w:rPr>
          <w:fldChar w:fldCharType="end"/>
        </w:r>
      </w:hyperlink>
    </w:p>
    <w:p w:rsidR="00953649" w:rsidRPr="007A3AE7" w:rsidRDefault="0095013B" w:rsidP="007A3AE7">
      <w:pPr>
        <w:spacing w:line="700" w:lineRule="exact"/>
        <w:rPr>
          <w:rFonts w:ascii="Times New Roman" w:hAnsi="Times New Roman" w:cs="Times New Roman"/>
          <w:sz w:val="28"/>
          <w:szCs w:val="28"/>
        </w:rPr>
      </w:pPr>
      <w:r w:rsidRPr="007A3AE7">
        <w:rPr>
          <w:rFonts w:ascii="Times New Roman" w:hAnsi="Times New Roman" w:cs="Times New Roman"/>
          <w:sz w:val="28"/>
          <w:szCs w:val="28"/>
        </w:rPr>
        <w:fldChar w:fldCharType="end"/>
      </w:r>
      <w:r w:rsidR="00505E20" w:rsidRPr="007A3AE7">
        <w:rPr>
          <w:rFonts w:ascii="Times New Roman" w:hAnsi="Times New Roman" w:cs="Times New Roman"/>
          <w:sz w:val="28"/>
          <w:szCs w:val="28"/>
        </w:rPr>
        <w:t>学习中心毕设管理员结算工作手册（详见</w:t>
      </w:r>
      <w:r w:rsidR="00505E20" w:rsidRPr="007A3AE7">
        <w:rPr>
          <w:rFonts w:ascii="Times New Roman" w:hAnsi="Times New Roman" w:cs="Times New Roman"/>
          <w:sz w:val="28"/>
          <w:szCs w:val="28"/>
        </w:rPr>
        <w:t>PPT</w:t>
      </w:r>
      <w:r w:rsidR="00505E20" w:rsidRPr="007A3AE7">
        <w:rPr>
          <w:rFonts w:ascii="Times New Roman" w:hAnsi="Times New Roman" w:cs="Times New Roman"/>
          <w:sz w:val="28"/>
          <w:szCs w:val="28"/>
        </w:rPr>
        <w:t>）</w:t>
      </w:r>
      <w:bookmarkStart w:id="0" w:name="_GoBack"/>
      <w:bookmarkEnd w:id="0"/>
    </w:p>
    <w:p w:rsidR="00220F33" w:rsidRPr="007A3AE7" w:rsidRDefault="00505E20" w:rsidP="007A3AE7">
      <w:pPr>
        <w:spacing w:line="700" w:lineRule="exact"/>
        <w:rPr>
          <w:rFonts w:ascii="Times New Roman" w:hAnsi="Times New Roman" w:cs="Times New Roman"/>
          <w:sz w:val="28"/>
          <w:szCs w:val="28"/>
        </w:rPr>
      </w:pPr>
      <w:r w:rsidRPr="007A3AE7">
        <w:rPr>
          <w:rFonts w:ascii="Times New Roman" w:hAnsi="Times New Roman" w:cs="Times New Roman"/>
          <w:sz w:val="28"/>
          <w:szCs w:val="28"/>
        </w:rPr>
        <w:t>学习中心毕业设计管理员管理系统简要操作手册（详见</w:t>
      </w:r>
      <w:r w:rsidRPr="007A3AE7">
        <w:rPr>
          <w:rFonts w:ascii="Times New Roman" w:hAnsi="Times New Roman" w:cs="Times New Roman"/>
          <w:sz w:val="28"/>
          <w:szCs w:val="28"/>
        </w:rPr>
        <w:t>PPT</w:t>
      </w:r>
      <w:r w:rsidRPr="007A3AE7">
        <w:rPr>
          <w:rFonts w:ascii="Times New Roman" w:hAnsi="Times New Roman" w:cs="Times New Roman"/>
          <w:sz w:val="28"/>
          <w:szCs w:val="28"/>
        </w:rPr>
        <w:t>）</w:t>
      </w:r>
    </w:p>
    <w:p w:rsidR="00505E20" w:rsidRPr="00460B38" w:rsidRDefault="00505E20" w:rsidP="00505E20">
      <w:pPr>
        <w:spacing w:line="600" w:lineRule="auto"/>
        <w:rPr>
          <w:rFonts w:asciiTheme="minorEastAsia" w:hAnsiTheme="minorEastAsia"/>
          <w:sz w:val="28"/>
        </w:rPr>
      </w:pPr>
    </w:p>
    <w:p w:rsidR="00505E20" w:rsidRPr="00460B38" w:rsidRDefault="007805D6" w:rsidP="007805D6">
      <w:pPr>
        <w:tabs>
          <w:tab w:val="left" w:pos="6990"/>
        </w:tabs>
        <w:rPr>
          <w:rFonts w:asciiTheme="minorEastAsia" w:hAnsiTheme="minorEastAsia"/>
          <w:sz w:val="28"/>
        </w:rPr>
      </w:pPr>
      <w:r>
        <w:rPr>
          <w:rFonts w:asciiTheme="minorEastAsia" w:hAnsiTheme="minorEastAsia"/>
          <w:sz w:val="28"/>
        </w:rPr>
        <w:tab/>
      </w:r>
    </w:p>
    <w:p w:rsidR="007A3AE7" w:rsidRDefault="007A3AE7">
      <w:pPr>
        <w:rPr>
          <w:rFonts w:asciiTheme="minorEastAsia" w:hAnsiTheme="minorEastAsia"/>
          <w:sz w:val="28"/>
        </w:rPr>
        <w:sectPr w:rsidR="007A3AE7" w:rsidSect="00460B38">
          <w:pgSz w:w="11906" w:h="16838"/>
          <w:pgMar w:top="1440" w:right="1800" w:bottom="1440" w:left="1800" w:header="851" w:footer="992" w:gutter="0"/>
          <w:cols w:space="425"/>
          <w:docGrid w:type="lines" w:linePitch="312"/>
        </w:sectPr>
      </w:pPr>
    </w:p>
    <w:p w:rsidR="00F42C4D" w:rsidRPr="00B02C6C" w:rsidRDefault="00F42C4D" w:rsidP="00F42C4D"/>
    <w:p w:rsidR="00916DFB" w:rsidRPr="00916DFB" w:rsidRDefault="00916DFB" w:rsidP="00916DFB">
      <w:pPr>
        <w:widowControl/>
        <w:spacing w:line="560" w:lineRule="exact"/>
        <w:jc w:val="center"/>
        <w:rPr>
          <w:rFonts w:ascii="仿宋_GB2312" w:eastAsia="仿宋_GB2312" w:hAnsi="仿宋" w:cs="仿宋_GB2312"/>
          <w:kern w:val="0"/>
          <w:sz w:val="36"/>
          <w:szCs w:val="36"/>
        </w:rPr>
      </w:pPr>
      <w:r w:rsidRPr="00916DFB">
        <w:rPr>
          <w:rFonts w:ascii="仿宋_GB2312" w:eastAsia="仿宋_GB2312" w:hAnsi="仿宋" w:cs="仿宋_GB2312" w:hint="eastAsia"/>
          <w:kern w:val="0"/>
          <w:sz w:val="36"/>
          <w:szCs w:val="36"/>
        </w:rPr>
        <w:t>西安电子科技大学网络与继续教育学院</w:t>
      </w:r>
    </w:p>
    <w:p w:rsidR="00F42C4D" w:rsidRPr="00916DFB" w:rsidRDefault="00916DFB" w:rsidP="00916DFB">
      <w:pPr>
        <w:jc w:val="center"/>
        <w:outlineLvl w:val="0"/>
        <w:rPr>
          <w:rFonts w:ascii="华文中宋" w:eastAsia="华文中宋" w:hAnsi="华文中宋"/>
          <w:b/>
          <w:sz w:val="48"/>
        </w:rPr>
      </w:pPr>
      <w:bookmarkStart w:id="1" w:name="_Toc51143040"/>
      <w:r w:rsidRPr="00916DFB">
        <w:rPr>
          <w:rFonts w:ascii="华文中宋" w:eastAsia="华文中宋" w:hAnsi="华文中宋" w:hint="eastAsia"/>
          <w:b/>
          <w:sz w:val="48"/>
        </w:rPr>
        <w:t>毕业设计（论文）工作进程表</w:t>
      </w:r>
      <w:bookmarkEnd w:id="1"/>
    </w:p>
    <w:tbl>
      <w:tblPr>
        <w:tblW w:w="5137" w:type="pct"/>
        <w:tblLook w:val="04A0"/>
      </w:tblPr>
      <w:tblGrid>
        <w:gridCol w:w="1342"/>
        <w:gridCol w:w="1128"/>
        <w:gridCol w:w="1065"/>
        <w:gridCol w:w="2536"/>
        <w:gridCol w:w="2685"/>
      </w:tblGrid>
      <w:tr w:rsidR="00916DFB" w:rsidRPr="00B02C6C" w:rsidTr="007A3AE7">
        <w:trPr>
          <w:trHeight w:val="834"/>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黑体" w:eastAsia="黑体" w:hAnsi="黑体" w:cs="宋体"/>
                <w:b/>
                <w:bCs/>
                <w:color w:val="000000"/>
                <w:kern w:val="0"/>
                <w:sz w:val="24"/>
                <w:szCs w:val="28"/>
              </w:rPr>
            </w:pPr>
            <w:r w:rsidRPr="00B02C6C">
              <w:rPr>
                <w:rFonts w:ascii="黑体" w:eastAsia="黑体" w:hAnsi="黑体" w:cs="宋体" w:hint="eastAsia"/>
                <w:b/>
                <w:bCs/>
                <w:color w:val="000000"/>
                <w:kern w:val="0"/>
                <w:sz w:val="24"/>
                <w:szCs w:val="28"/>
              </w:rPr>
              <w:t>主  题</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黑体" w:eastAsia="黑体" w:hAnsi="黑体" w:cs="宋体"/>
                <w:b/>
                <w:bCs/>
                <w:color w:val="000000"/>
                <w:kern w:val="0"/>
                <w:sz w:val="24"/>
                <w:szCs w:val="28"/>
              </w:rPr>
            </w:pPr>
            <w:r w:rsidRPr="00B02C6C">
              <w:rPr>
                <w:rFonts w:ascii="黑体" w:eastAsia="黑体" w:hAnsi="黑体" w:cs="宋体" w:hint="eastAsia"/>
                <w:b/>
                <w:bCs/>
                <w:color w:val="000000"/>
                <w:kern w:val="0"/>
                <w:sz w:val="24"/>
                <w:szCs w:val="28"/>
              </w:rPr>
              <w:t>春季时间节点</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黑体" w:eastAsia="黑体" w:hAnsi="黑体" w:cs="宋体"/>
                <w:b/>
                <w:bCs/>
                <w:color w:val="000000"/>
                <w:kern w:val="0"/>
                <w:sz w:val="24"/>
                <w:szCs w:val="28"/>
              </w:rPr>
            </w:pPr>
            <w:r w:rsidRPr="00B02C6C">
              <w:rPr>
                <w:rFonts w:ascii="黑体" w:eastAsia="黑体" w:hAnsi="黑体" w:cs="宋体" w:hint="eastAsia"/>
                <w:b/>
                <w:bCs/>
                <w:color w:val="000000"/>
                <w:kern w:val="0"/>
                <w:sz w:val="24"/>
                <w:szCs w:val="28"/>
              </w:rPr>
              <w:t>秋季时间节点</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黑体" w:eastAsia="黑体" w:hAnsi="黑体" w:cs="宋体"/>
                <w:b/>
                <w:bCs/>
                <w:color w:val="000000"/>
                <w:kern w:val="0"/>
                <w:sz w:val="24"/>
                <w:szCs w:val="28"/>
              </w:rPr>
            </w:pPr>
            <w:r w:rsidRPr="00B02C6C">
              <w:rPr>
                <w:rFonts w:ascii="黑体" w:eastAsia="黑体" w:hAnsi="黑体" w:cs="宋体" w:hint="eastAsia"/>
                <w:b/>
                <w:bCs/>
                <w:color w:val="000000"/>
                <w:kern w:val="0"/>
                <w:sz w:val="24"/>
                <w:szCs w:val="28"/>
              </w:rPr>
              <w:t>工作内容及要求</w:t>
            </w:r>
          </w:p>
        </w:tc>
        <w:tc>
          <w:tcPr>
            <w:tcW w:w="1533"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黑体" w:eastAsia="黑体" w:hAnsi="黑体" w:cs="宋体"/>
                <w:b/>
                <w:bCs/>
                <w:color w:val="000000"/>
                <w:kern w:val="0"/>
                <w:sz w:val="24"/>
                <w:szCs w:val="28"/>
              </w:rPr>
            </w:pPr>
            <w:r w:rsidRPr="00B02C6C">
              <w:rPr>
                <w:rFonts w:ascii="黑体" w:eastAsia="黑体" w:hAnsi="黑体" w:cs="宋体" w:hint="eastAsia"/>
                <w:b/>
                <w:bCs/>
                <w:color w:val="000000"/>
                <w:kern w:val="0"/>
                <w:sz w:val="24"/>
                <w:szCs w:val="28"/>
              </w:rPr>
              <w:t>备   注</w:t>
            </w:r>
          </w:p>
        </w:tc>
      </w:tr>
      <w:tr w:rsidR="00916DFB" w:rsidRPr="00B02C6C" w:rsidTr="007A3AE7">
        <w:trPr>
          <w:trHeight w:val="1476"/>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学生资格审查、材料上报与工作动员</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4月中旬前完成</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10月下旬前完成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各中心审查确定学生毕设资格，上报新增指导教师资格审查材料，分别召开师生动员会。</w:t>
            </w:r>
          </w:p>
        </w:tc>
        <w:tc>
          <w:tcPr>
            <w:tcW w:w="1533" w:type="pct"/>
            <w:tcBorders>
              <w:top w:val="nil"/>
              <w:left w:val="nil"/>
              <w:bottom w:val="nil"/>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提前根据学生人数，检查指导教师资源（15:1），考核指导教师工作责任心和工作态度，不符合条件的不用。新增教师需提前准备教师资格审查材料（审查表、身份证、职称证）扫描件。</w:t>
            </w:r>
          </w:p>
        </w:tc>
      </w:tr>
      <w:tr w:rsidR="00916DFB" w:rsidRPr="00B02C6C" w:rsidTr="007A3AE7">
        <w:trPr>
          <w:trHeight w:val="372"/>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教师资格审查</w:t>
            </w:r>
          </w:p>
        </w:tc>
        <w:tc>
          <w:tcPr>
            <w:tcW w:w="644"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608"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1448" w:type="pct"/>
            <w:vMerge w:val="restart"/>
            <w:tcBorders>
              <w:top w:val="nil"/>
              <w:left w:val="single" w:sz="4" w:space="0" w:color="auto"/>
              <w:bottom w:val="single" w:sz="4" w:space="0" w:color="auto"/>
              <w:right w:val="nil"/>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学院反馈对新增指导教师资格的审查意见。</w:t>
            </w:r>
          </w:p>
        </w:tc>
        <w:tc>
          <w:tcPr>
            <w:tcW w:w="15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学院新增指导教师资格审查通过后，会录入系统。</w:t>
            </w:r>
          </w:p>
        </w:tc>
      </w:tr>
      <w:tr w:rsidR="00916DFB" w:rsidRPr="00B02C6C" w:rsidTr="007A3AE7">
        <w:trPr>
          <w:trHeight w:val="372"/>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意见反馈</w:t>
            </w:r>
          </w:p>
        </w:tc>
        <w:tc>
          <w:tcPr>
            <w:tcW w:w="644"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608"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1448" w:type="pct"/>
            <w:vMerge/>
            <w:tcBorders>
              <w:top w:val="nil"/>
              <w:left w:val="single" w:sz="4" w:space="0" w:color="auto"/>
              <w:bottom w:val="single" w:sz="4" w:space="0" w:color="auto"/>
              <w:right w:val="nil"/>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1533" w:type="pct"/>
            <w:vMerge/>
            <w:tcBorders>
              <w:top w:val="single" w:sz="4" w:space="0" w:color="auto"/>
              <w:left w:val="single" w:sz="4" w:space="0" w:color="auto"/>
              <w:bottom w:val="single" w:sz="4" w:space="0" w:color="000000"/>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rPr>
            </w:pPr>
          </w:p>
        </w:tc>
      </w:tr>
      <w:tr w:rsidR="00916DFB" w:rsidRPr="00B02C6C" w:rsidTr="007A3AE7">
        <w:trPr>
          <w:trHeight w:val="756"/>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立题</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5月中旬前完成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11月下旬前完成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各中心上报题目和相应的任务书、工作计划。</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不断更新题目和内容要求，摒弃旧题重新使用。</w:t>
            </w:r>
          </w:p>
        </w:tc>
      </w:tr>
      <w:tr w:rsidR="00916DFB" w:rsidRPr="00B02C6C" w:rsidTr="007A3AE7">
        <w:trPr>
          <w:trHeight w:val="1308"/>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题目意见反馈</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5月25日前完成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11月25日前完成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学院反馈对上报题目、任务书、工作计划的审查意见。</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u w:val="single"/>
              </w:rPr>
              <w:t>任务与要求</w:t>
            </w:r>
            <w:r w:rsidRPr="00B02C6C">
              <w:rPr>
                <w:rFonts w:ascii="宋体" w:eastAsia="宋体" w:hAnsi="宋体" w:cs="宋体" w:hint="eastAsia"/>
                <w:color w:val="000000"/>
                <w:kern w:val="0"/>
              </w:rPr>
              <w:t xml:space="preserve"> 简要概括；</w:t>
            </w:r>
            <w:r w:rsidRPr="00B02C6C">
              <w:rPr>
                <w:rFonts w:ascii="宋体" w:eastAsia="宋体" w:hAnsi="宋体" w:cs="宋体" w:hint="eastAsia"/>
                <w:color w:val="000000"/>
                <w:kern w:val="0"/>
                <w:u w:val="single"/>
              </w:rPr>
              <w:t>工作计划</w:t>
            </w:r>
            <w:r w:rsidRPr="00B02C6C">
              <w:rPr>
                <w:rFonts w:ascii="宋体" w:eastAsia="宋体" w:hAnsi="宋体" w:cs="宋体" w:hint="eastAsia"/>
                <w:color w:val="000000"/>
                <w:kern w:val="0"/>
              </w:rPr>
              <w:t>详细明确；</w:t>
            </w:r>
            <w:r w:rsidRPr="00B02C6C">
              <w:rPr>
                <w:rFonts w:ascii="宋体" w:eastAsia="宋体" w:hAnsi="宋体" w:cs="宋体" w:hint="eastAsia"/>
                <w:color w:val="000000"/>
                <w:kern w:val="0"/>
                <w:u w:val="single"/>
              </w:rPr>
              <w:t>主要参考书目及仪器设备</w:t>
            </w:r>
            <w:r w:rsidRPr="00B02C6C">
              <w:rPr>
                <w:rFonts w:ascii="宋体" w:eastAsia="宋体" w:hAnsi="宋体" w:cs="宋体" w:hint="eastAsia"/>
                <w:color w:val="000000"/>
                <w:kern w:val="0"/>
              </w:rPr>
              <w:t>内容清楚准确；</w:t>
            </w:r>
            <w:r w:rsidRPr="00B02C6C">
              <w:rPr>
                <w:rFonts w:ascii="宋体" w:eastAsia="宋体" w:hAnsi="宋体" w:cs="宋体" w:hint="eastAsia"/>
                <w:color w:val="000000"/>
                <w:kern w:val="0"/>
                <w:u w:val="single"/>
              </w:rPr>
              <w:t>指导安排</w:t>
            </w:r>
            <w:r w:rsidRPr="00B02C6C">
              <w:rPr>
                <w:rFonts w:ascii="宋体" w:eastAsia="宋体" w:hAnsi="宋体" w:cs="宋体" w:hint="eastAsia"/>
                <w:color w:val="000000"/>
                <w:kern w:val="0"/>
              </w:rPr>
              <w:t>无遗漏。</w:t>
            </w:r>
          </w:p>
        </w:tc>
      </w:tr>
      <w:tr w:rsidR="00916DFB" w:rsidRPr="00B02C6C" w:rsidTr="007A3AE7">
        <w:trPr>
          <w:trHeight w:val="756"/>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录入题目</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5月底前完成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11月底前完成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各中心组织导师将题目、任务书、工作计划录入系统。</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收到学院题目审核回复后，录入题目，未经学院审查的题目请勿擅自录入系统。</w:t>
            </w:r>
          </w:p>
        </w:tc>
      </w:tr>
      <w:tr w:rsidR="00916DFB" w:rsidRPr="00B02C6C" w:rsidTr="007A3AE7">
        <w:trPr>
          <w:trHeight w:val="756"/>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选题</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6月7日前完成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12月7日前完成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各中心组织学生进入毕业设计选题系统完成选题工作。</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规定选题时间内完成选题工作，选题时间一般一周。</w:t>
            </w:r>
          </w:p>
        </w:tc>
      </w:tr>
      <w:tr w:rsidR="00916DFB" w:rsidRPr="00B02C6C" w:rsidTr="007A3AE7">
        <w:trPr>
          <w:trHeight w:val="972"/>
        </w:trPr>
        <w:tc>
          <w:tcPr>
            <w:tcW w:w="767" w:type="pct"/>
            <w:vMerge w:val="restar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开题</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6月底前完成</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12月底前完成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各中心组织导师与学生充分沟通题目、任务、要求及开题等，并由导师将题目、任务书、工作计划下达给学生。</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指导教师明确下达任务，阶段检查，确保学生顺利完成工作任务。</w:t>
            </w:r>
          </w:p>
        </w:tc>
      </w:tr>
      <w:tr w:rsidR="00916DFB" w:rsidRPr="00B02C6C" w:rsidTr="007A3AE7">
        <w:trPr>
          <w:trHeight w:val="492"/>
        </w:trPr>
        <w:tc>
          <w:tcPr>
            <w:tcW w:w="767"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b/>
                <w:bCs/>
                <w:color w:val="000000"/>
                <w:kern w:val="0"/>
                <w:sz w:val="24"/>
                <w:szCs w:val="24"/>
              </w:rPr>
            </w:pPr>
          </w:p>
        </w:tc>
        <w:tc>
          <w:tcPr>
            <w:tcW w:w="644"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608" w:type="pct"/>
            <w:vMerge/>
            <w:tcBorders>
              <w:top w:val="nil"/>
              <w:left w:val="single" w:sz="4" w:space="0" w:color="auto"/>
              <w:bottom w:val="single" w:sz="4" w:space="0" w:color="auto"/>
              <w:right w:val="single" w:sz="4" w:space="0" w:color="auto"/>
            </w:tcBorders>
            <w:vAlign w:val="center"/>
            <w:hideMark/>
          </w:tcPr>
          <w:p w:rsidR="00916DFB" w:rsidRPr="00B02C6C" w:rsidRDefault="00916DFB" w:rsidP="00916DFB">
            <w:pPr>
              <w:widowControl/>
              <w:jc w:val="left"/>
              <w:rPr>
                <w:rFonts w:ascii="宋体" w:eastAsia="宋体" w:hAnsi="宋体" w:cs="宋体"/>
                <w:color w:val="000000"/>
                <w:kern w:val="0"/>
                <w:szCs w:val="24"/>
              </w:rPr>
            </w:pP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开题后原则上不得变更题目。</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 xml:space="preserve">　</w:t>
            </w:r>
          </w:p>
        </w:tc>
      </w:tr>
      <w:tr w:rsidR="00916DFB" w:rsidRPr="00B02C6C" w:rsidTr="007A3AE7">
        <w:trPr>
          <w:trHeight w:val="756"/>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中期检查</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8月中旬</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次年2月中旬</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 xml:space="preserve">导师检查学生毕业设计是否按工作计划进行，发现问题与难点，提出意见和建议。                                                   </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 xml:space="preserve">　</w:t>
            </w:r>
          </w:p>
        </w:tc>
      </w:tr>
      <w:tr w:rsidR="00916DFB" w:rsidRPr="00B02C6C" w:rsidTr="007A3AE7">
        <w:trPr>
          <w:trHeight w:val="2244"/>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lastRenderedPageBreak/>
              <w:t>论文验收</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9月底</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次年3月下旬</w:t>
            </w:r>
          </w:p>
        </w:tc>
        <w:tc>
          <w:tcPr>
            <w:tcW w:w="1448"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各中心督促学生将论文初稿交导师审阅，并按导师意见修改。学生将修改后并经导师签字、填写评语的论文，正式胶装1份，</w:t>
            </w:r>
            <w:proofErr w:type="gramStart"/>
            <w:r w:rsidRPr="00B02C6C">
              <w:rPr>
                <w:rFonts w:ascii="宋体" w:eastAsia="宋体" w:hAnsi="宋体" w:cs="宋体" w:hint="eastAsia"/>
                <w:color w:val="000000"/>
                <w:kern w:val="0"/>
                <w:szCs w:val="24"/>
              </w:rPr>
              <w:t>复印再</w:t>
            </w:r>
            <w:proofErr w:type="gramEnd"/>
            <w:r w:rsidRPr="00B02C6C">
              <w:rPr>
                <w:rFonts w:ascii="宋体" w:eastAsia="宋体" w:hAnsi="宋体" w:cs="宋体" w:hint="eastAsia"/>
                <w:color w:val="000000"/>
                <w:kern w:val="0"/>
                <w:szCs w:val="24"/>
              </w:rPr>
              <w:t>简装2份交给学习中心；学习中心将在线答辩学生的论文寄至学院（每生1份正式胶装），若在答辩前没有收到论文，将取消答辩资格。</w:t>
            </w:r>
          </w:p>
        </w:tc>
        <w:tc>
          <w:tcPr>
            <w:tcW w:w="1533" w:type="pct"/>
            <w:tcBorders>
              <w:top w:val="single" w:sz="4" w:space="0" w:color="auto"/>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验收与查重工作并举（详见查重工作手册）</w:t>
            </w:r>
          </w:p>
        </w:tc>
      </w:tr>
      <w:tr w:rsidR="00916DFB" w:rsidRPr="00B02C6C" w:rsidTr="007A3AE7">
        <w:trPr>
          <w:trHeight w:val="972"/>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论文答辩</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10月中下旬</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4月上旬</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学习中心按照学院安排组织学生进行论文答辩。答辩结束后三日内，务必将良及以上成绩的论文寄往学院复审。</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答辩前一周向学校提交答辩安排；答辩后三天内</w:t>
            </w:r>
            <w:proofErr w:type="gramStart"/>
            <w:r w:rsidRPr="00B02C6C">
              <w:rPr>
                <w:rFonts w:ascii="宋体" w:eastAsia="宋体" w:hAnsi="宋体" w:cs="宋体" w:hint="eastAsia"/>
                <w:color w:val="000000"/>
                <w:kern w:val="0"/>
              </w:rPr>
              <w:t>良以上</w:t>
            </w:r>
            <w:proofErr w:type="gramEnd"/>
            <w:r w:rsidRPr="00B02C6C">
              <w:rPr>
                <w:rFonts w:ascii="宋体" w:eastAsia="宋体" w:hAnsi="宋体" w:cs="宋体" w:hint="eastAsia"/>
                <w:color w:val="000000"/>
                <w:kern w:val="0"/>
              </w:rPr>
              <w:t>成绩论文册及纸质成绩单寄往学校。</w:t>
            </w:r>
          </w:p>
        </w:tc>
      </w:tr>
      <w:tr w:rsidR="00916DFB" w:rsidRPr="00B02C6C" w:rsidTr="007A3AE7">
        <w:trPr>
          <w:trHeight w:val="784"/>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公布成绩</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11月10日前完成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4月25日前完成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学院组织专家组审核后，公布成绩。</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 xml:space="preserve">　</w:t>
            </w:r>
          </w:p>
        </w:tc>
      </w:tr>
      <w:tr w:rsidR="00916DFB" w:rsidRPr="00B02C6C" w:rsidTr="007A3AE7">
        <w:trPr>
          <w:trHeight w:val="792"/>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毕设成绩核对</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12月中旬完成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5月底前完成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毕业答辩成绩全部录入系统后，学院发通知</w:t>
            </w:r>
            <w:proofErr w:type="gramStart"/>
            <w:r w:rsidRPr="00B02C6C">
              <w:rPr>
                <w:rFonts w:ascii="宋体" w:eastAsia="宋体" w:hAnsi="宋体" w:cs="宋体" w:hint="eastAsia"/>
                <w:color w:val="000000"/>
                <w:kern w:val="0"/>
                <w:szCs w:val="24"/>
              </w:rPr>
              <w:t>请学习</w:t>
            </w:r>
            <w:proofErr w:type="gramEnd"/>
            <w:r w:rsidRPr="00B02C6C">
              <w:rPr>
                <w:rFonts w:ascii="宋体" w:eastAsia="宋体" w:hAnsi="宋体" w:cs="宋体" w:hint="eastAsia"/>
                <w:color w:val="000000"/>
                <w:kern w:val="0"/>
                <w:szCs w:val="24"/>
              </w:rPr>
              <w:t>中心核对。</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按照核对通知的要求按时完成核对，如有问题，及时提交成绩修正申请表。</w:t>
            </w:r>
          </w:p>
        </w:tc>
      </w:tr>
      <w:tr w:rsidR="00916DFB" w:rsidRPr="00B02C6C" w:rsidTr="007A3AE7">
        <w:trPr>
          <w:trHeight w:val="804"/>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申诉</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11月20日前完成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5月5日前完成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各中心统一上报对成绩有争议的学生名单及答辩论文。</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申诉期一般3-5天，</w:t>
            </w:r>
            <w:proofErr w:type="gramStart"/>
            <w:r w:rsidRPr="00B02C6C">
              <w:rPr>
                <w:rFonts w:ascii="宋体" w:eastAsia="宋体" w:hAnsi="宋体" w:cs="宋体" w:hint="eastAsia"/>
                <w:color w:val="000000"/>
                <w:kern w:val="0"/>
              </w:rPr>
              <w:t>请学习</w:t>
            </w:r>
            <w:proofErr w:type="gramEnd"/>
            <w:r w:rsidRPr="00B02C6C">
              <w:rPr>
                <w:rFonts w:ascii="宋体" w:eastAsia="宋体" w:hAnsi="宋体" w:cs="宋体" w:hint="eastAsia"/>
                <w:color w:val="000000"/>
                <w:kern w:val="0"/>
              </w:rPr>
              <w:t>中心通知学生按规定时间内申诉。</w:t>
            </w:r>
          </w:p>
        </w:tc>
      </w:tr>
      <w:tr w:rsidR="00916DFB" w:rsidRPr="00B02C6C" w:rsidTr="007A3AE7">
        <w:trPr>
          <w:trHeight w:val="924"/>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意见反馈</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11月25日前完成</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5月10日前完成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学院组织专家组复审（查）后，重新审定成绩并回复。</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 xml:space="preserve">　</w:t>
            </w:r>
          </w:p>
        </w:tc>
      </w:tr>
      <w:tr w:rsidR="00916DFB" w:rsidRPr="00B02C6C" w:rsidTr="007A3AE7">
        <w:trPr>
          <w:trHeight w:val="1203"/>
        </w:trPr>
        <w:tc>
          <w:tcPr>
            <w:tcW w:w="767" w:type="pct"/>
            <w:tcBorders>
              <w:top w:val="nil"/>
              <w:left w:val="single" w:sz="4" w:space="0" w:color="auto"/>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b/>
                <w:bCs/>
                <w:color w:val="000000"/>
                <w:kern w:val="0"/>
                <w:sz w:val="24"/>
                <w:szCs w:val="24"/>
              </w:rPr>
            </w:pPr>
            <w:r w:rsidRPr="00B02C6C">
              <w:rPr>
                <w:rFonts w:ascii="宋体" w:eastAsia="宋体" w:hAnsi="宋体" w:cs="宋体" w:hint="eastAsia"/>
                <w:b/>
                <w:bCs/>
                <w:color w:val="000000"/>
                <w:kern w:val="0"/>
                <w:sz w:val="24"/>
                <w:szCs w:val="24"/>
              </w:rPr>
              <w:t>毕设教师指导费结算</w:t>
            </w:r>
          </w:p>
        </w:tc>
        <w:tc>
          <w:tcPr>
            <w:tcW w:w="644"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12月中、下旬开始</w:t>
            </w:r>
          </w:p>
        </w:tc>
        <w:tc>
          <w:tcPr>
            <w:tcW w:w="60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center"/>
              <w:rPr>
                <w:rFonts w:ascii="宋体" w:eastAsia="宋体" w:hAnsi="宋体" w:cs="宋体"/>
                <w:color w:val="000000"/>
                <w:kern w:val="0"/>
                <w:szCs w:val="24"/>
              </w:rPr>
            </w:pPr>
            <w:r w:rsidRPr="00B02C6C">
              <w:rPr>
                <w:rFonts w:ascii="宋体" w:eastAsia="宋体" w:hAnsi="宋体" w:cs="宋体" w:hint="eastAsia"/>
                <w:color w:val="000000"/>
                <w:kern w:val="0"/>
                <w:szCs w:val="24"/>
              </w:rPr>
              <w:t>6月底前完成</w:t>
            </w:r>
          </w:p>
        </w:tc>
        <w:tc>
          <w:tcPr>
            <w:tcW w:w="1448"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szCs w:val="24"/>
              </w:rPr>
            </w:pPr>
            <w:r w:rsidRPr="00B02C6C">
              <w:rPr>
                <w:rFonts w:ascii="宋体" w:eastAsia="宋体" w:hAnsi="宋体" w:cs="宋体" w:hint="eastAsia"/>
                <w:color w:val="000000"/>
                <w:kern w:val="0"/>
                <w:szCs w:val="24"/>
              </w:rPr>
              <w:t>学院</w:t>
            </w:r>
            <w:proofErr w:type="gramStart"/>
            <w:r w:rsidRPr="00B02C6C">
              <w:rPr>
                <w:rFonts w:ascii="宋体" w:eastAsia="宋体" w:hAnsi="宋体" w:cs="宋体" w:hint="eastAsia"/>
                <w:color w:val="000000"/>
                <w:kern w:val="0"/>
                <w:szCs w:val="24"/>
              </w:rPr>
              <w:t>发启动</w:t>
            </w:r>
            <w:proofErr w:type="gramEnd"/>
            <w:r w:rsidRPr="00B02C6C">
              <w:rPr>
                <w:rFonts w:ascii="宋体" w:eastAsia="宋体" w:hAnsi="宋体" w:cs="宋体" w:hint="eastAsia"/>
                <w:color w:val="000000"/>
                <w:kern w:val="0"/>
                <w:szCs w:val="24"/>
              </w:rPr>
              <w:t>结算通知，</w:t>
            </w:r>
            <w:proofErr w:type="gramStart"/>
            <w:r w:rsidRPr="00B02C6C">
              <w:rPr>
                <w:rFonts w:ascii="宋体" w:eastAsia="宋体" w:hAnsi="宋体" w:cs="宋体" w:hint="eastAsia"/>
                <w:color w:val="000000"/>
                <w:kern w:val="0"/>
                <w:szCs w:val="24"/>
              </w:rPr>
              <w:t>请学习</w:t>
            </w:r>
            <w:proofErr w:type="gramEnd"/>
            <w:r w:rsidRPr="00B02C6C">
              <w:rPr>
                <w:rFonts w:ascii="宋体" w:eastAsia="宋体" w:hAnsi="宋体" w:cs="宋体" w:hint="eastAsia"/>
                <w:color w:val="000000"/>
                <w:kern w:val="0"/>
                <w:szCs w:val="24"/>
              </w:rPr>
              <w:t>中心先核对人数，再递交结算材料。</w:t>
            </w:r>
          </w:p>
        </w:tc>
        <w:tc>
          <w:tcPr>
            <w:tcW w:w="1533" w:type="pct"/>
            <w:tcBorders>
              <w:top w:val="nil"/>
              <w:left w:val="nil"/>
              <w:bottom w:val="single" w:sz="4" w:space="0" w:color="auto"/>
              <w:right w:val="single" w:sz="4" w:space="0" w:color="auto"/>
            </w:tcBorders>
            <w:shd w:val="clear" w:color="auto" w:fill="auto"/>
            <w:vAlign w:val="center"/>
            <w:hideMark/>
          </w:tcPr>
          <w:p w:rsidR="00916DFB" w:rsidRPr="00B02C6C" w:rsidRDefault="00916DFB" w:rsidP="00916DFB">
            <w:pPr>
              <w:widowControl/>
              <w:jc w:val="left"/>
              <w:rPr>
                <w:rFonts w:ascii="宋体" w:eastAsia="宋体" w:hAnsi="宋体" w:cs="宋体"/>
                <w:color w:val="000000"/>
                <w:kern w:val="0"/>
              </w:rPr>
            </w:pPr>
            <w:r w:rsidRPr="00B02C6C">
              <w:rPr>
                <w:rFonts w:ascii="宋体" w:eastAsia="宋体" w:hAnsi="宋体" w:cs="宋体" w:hint="eastAsia"/>
                <w:color w:val="000000"/>
                <w:kern w:val="0"/>
              </w:rPr>
              <w:t>纸质结算材料请仔细按通知要求提交（详见结算通知）。</w:t>
            </w:r>
          </w:p>
        </w:tc>
      </w:tr>
    </w:tbl>
    <w:p w:rsidR="00460B38" w:rsidRPr="00916DFB"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Pr="0085758D" w:rsidRDefault="00460B38" w:rsidP="00460B38">
      <w:pPr>
        <w:jc w:val="center"/>
        <w:rPr>
          <w:rFonts w:ascii="华文中宋" w:eastAsia="华文中宋" w:hAnsi="华文中宋"/>
          <w:b/>
        </w:rPr>
      </w:pPr>
    </w:p>
    <w:p w:rsidR="00C941A0" w:rsidRPr="00C941A0" w:rsidRDefault="00C941A0" w:rsidP="00460B38">
      <w:pPr>
        <w:jc w:val="center"/>
        <w:rPr>
          <w:rFonts w:ascii="华文中宋" w:eastAsia="华文中宋" w:hAnsi="华文中宋"/>
          <w:b/>
          <w:sz w:val="28"/>
        </w:rPr>
      </w:pPr>
    </w:p>
    <w:p w:rsidR="008921CB" w:rsidRPr="008921CB" w:rsidRDefault="008921CB" w:rsidP="00916DFB">
      <w:pPr>
        <w:jc w:val="center"/>
        <w:outlineLvl w:val="0"/>
        <w:rPr>
          <w:rFonts w:ascii="华文中宋" w:eastAsia="华文中宋" w:hAnsi="华文中宋"/>
          <w:b/>
          <w:sz w:val="44"/>
        </w:rPr>
      </w:pPr>
      <w:bookmarkStart w:id="2" w:name="_Toc51143041"/>
    </w:p>
    <w:p w:rsidR="00460B38" w:rsidRPr="009866FF" w:rsidRDefault="00460B38" w:rsidP="00916DFB">
      <w:pPr>
        <w:jc w:val="center"/>
        <w:outlineLvl w:val="0"/>
        <w:rPr>
          <w:rFonts w:ascii="华文中宋" w:eastAsia="华文中宋" w:hAnsi="华文中宋"/>
          <w:b/>
          <w:sz w:val="48"/>
        </w:rPr>
      </w:pPr>
      <w:r w:rsidRPr="009866FF">
        <w:rPr>
          <w:rFonts w:ascii="华文中宋" w:eastAsia="华文中宋" w:hAnsi="华文中宋"/>
          <w:b/>
          <w:sz w:val="48"/>
        </w:rPr>
        <w:t>学习中心毕业设计管理员工作问答</w:t>
      </w:r>
      <w:bookmarkEnd w:id="2"/>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b/>
          <w:sz w:val="28"/>
          <w:szCs w:val="28"/>
        </w:rPr>
        <w:t>毕业设计管理岗位工作主要包括哪些</w:t>
      </w:r>
      <w:r w:rsidRPr="00C941A0">
        <w:rPr>
          <w:rFonts w:asciiTheme="minorEastAsia" w:hAnsiTheme="minorEastAsia" w:hint="eastAsia"/>
          <w:b/>
          <w:sz w:val="28"/>
          <w:szCs w:val="28"/>
        </w:rPr>
        <w: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简单讲，围绕毕业设计所从事的组织和管理工作。按工作时间进度讲主要分为四个工作阶段，每年两个工作内容相似的周期：</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四个工作阶段：</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阶段</w:t>
      </w:r>
      <w:proofErr w:type="gramStart"/>
      <w:r w:rsidRPr="00C941A0">
        <w:rPr>
          <w:rFonts w:asciiTheme="minorEastAsia" w:hAnsiTheme="minorEastAsia" w:hint="eastAsia"/>
          <w:b/>
          <w:sz w:val="28"/>
          <w:szCs w:val="28"/>
        </w:rPr>
        <w:t>一</w:t>
      </w:r>
      <w:proofErr w:type="gramEnd"/>
      <w:r w:rsidRPr="00C941A0">
        <w:rPr>
          <w:rFonts w:asciiTheme="minorEastAsia" w:hAnsiTheme="minorEastAsia" w:hint="eastAsia"/>
          <w:b/>
          <w:sz w:val="28"/>
          <w:szCs w:val="28"/>
        </w:rPr>
        <w:t xml:space="preserve">  选题</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1.学生资格审查、材料上报与工作动员  </w:t>
      </w:r>
      <w:r w:rsidRPr="00C941A0">
        <w:rPr>
          <w:rFonts w:asciiTheme="minorEastAsia" w:hAnsiTheme="minorEastAsia" w:hint="eastAsia"/>
          <w:sz w:val="28"/>
          <w:szCs w:val="28"/>
        </w:rPr>
        <w:t>每年的四月中旬和十月下旬，学院会发出《关于20XX年春（秋）季开展网络教育毕业论文（设计）工作的通知》，学习中心管理员根据学院通知内容，开始审查确定本学习中心学生毕设资格，确定符合毕业条件的学生人数，进而确定已注册的毕业设计指导教师人数是否够用，是否需要向学院上报新增指导教师资格审查材料，下一步分别召开师生动员会。</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2.教师资格审查  </w:t>
      </w:r>
      <w:r w:rsidRPr="00C941A0">
        <w:rPr>
          <w:rFonts w:asciiTheme="minorEastAsia" w:hAnsiTheme="minorEastAsia" w:hint="eastAsia"/>
          <w:sz w:val="28"/>
          <w:szCs w:val="28"/>
        </w:rPr>
        <w:t>如果已向学院上报了新增指导教师资格审查材料，等待学院审查，审查通过，学院将会将新增的指导教师信息录入管理系统，为下一步指导教师所开展的工作做好准备。毕业设计指导教师的选聘详见《毕业论文（设计）指导教师选聘及考核办法》</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3.立题  </w:t>
      </w:r>
      <w:r w:rsidRPr="00C941A0">
        <w:rPr>
          <w:rFonts w:asciiTheme="minorEastAsia" w:hAnsiTheme="minorEastAsia" w:hint="eastAsia"/>
          <w:sz w:val="28"/>
          <w:szCs w:val="28"/>
        </w:rPr>
        <w:t>指导教师的指导任务一旦确定，即刻准备毕业设计题目、相应的任务书、工作计划等交学习中心汇总，之后，学习中心将汇总</w:t>
      </w:r>
      <w:r w:rsidRPr="00C941A0">
        <w:rPr>
          <w:rFonts w:asciiTheme="minorEastAsia" w:hAnsiTheme="minorEastAsia" w:hint="eastAsia"/>
          <w:sz w:val="28"/>
          <w:szCs w:val="28"/>
        </w:rPr>
        <w:lastRenderedPageBreak/>
        <w:t xml:space="preserve">后的毕业设计题目（含有指导教师等信息）提交学院审核，学院审核完成后会回复，进行下一步工作 </w:t>
      </w:r>
      <w:r w:rsidRPr="00C941A0">
        <w:rPr>
          <w:rFonts w:asciiTheme="minorEastAsia" w:hAnsiTheme="minorEastAsia"/>
          <w:sz w:val="28"/>
          <w:szCs w:val="28"/>
        </w:rPr>
        <w:t>–</w:t>
      </w:r>
      <w:r w:rsidRPr="00C941A0">
        <w:rPr>
          <w:rFonts w:asciiTheme="minorEastAsia" w:hAnsiTheme="minorEastAsia" w:hint="eastAsia"/>
          <w:sz w:val="28"/>
          <w:szCs w:val="28"/>
        </w:rPr>
        <w:t xml:space="preserve"> 将题目录入系统。</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4.录入题目  </w:t>
      </w:r>
      <w:r w:rsidRPr="00C941A0">
        <w:rPr>
          <w:rFonts w:asciiTheme="minorEastAsia" w:hAnsiTheme="minorEastAsia" w:hint="eastAsia"/>
          <w:sz w:val="28"/>
          <w:szCs w:val="28"/>
        </w:rPr>
        <w:t>学习中心组织导师将题目、任务书、工作计划等录入系统，做好学生选题的准备工作。</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5.选题  </w:t>
      </w:r>
      <w:r w:rsidRPr="00C941A0">
        <w:rPr>
          <w:rFonts w:asciiTheme="minorEastAsia" w:hAnsiTheme="minorEastAsia" w:hint="eastAsia"/>
          <w:sz w:val="28"/>
          <w:szCs w:val="28"/>
        </w:rPr>
        <w:t>学习中心指导和督促学生在学院规定的选题时间内，完成选题工作，选题时间一般一周。</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阶段二  开始毕业设计（论文）</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1.开题  </w:t>
      </w:r>
      <w:r w:rsidRPr="00C941A0">
        <w:rPr>
          <w:rFonts w:asciiTheme="minorEastAsia" w:hAnsiTheme="minorEastAsia" w:hint="eastAsia"/>
          <w:sz w:val="28"/>
          <w:szCs w:val="28"/>
        </w:rPr>
        <w:t>各学习中心组织导师与学生充分沟通题目、任务、要求及开题等，并由导师将题目、任务书、工作计划下达给学生。</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2.中期检查  </w:t>
      </w:r>
      <w:r w:rsidRPr="00C941A0">
        <w:rPr>
          <w:rFonts w:asciiTheme="minorEastAsia" w:hAnsiTheme="minorEastAsia" w:hint="eastAsia"/>
          <w:sz w:val="28"/>
          <w:szCs w:val="28"/>
        </w:rPr>
        <w:t>导师检查学生毕业设计是否按工作计划进行，发现问题与难点，提出意见和建议。指导教师督促阶段检查，检查学生完成工作任务情况。</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3.论文验收  </w:t>
      </w:r>
      <w:r w:rsidRPr="00C941A0">
        <w:rPr>
          <w:rFonts w:asciiTheme="minorEastAsia" w:hAnsiTheme="minorEastAsia" w:hint="eastAsia"/>
          <w:sz w:val="28"/>
          <w:szCs w:val="28"/>
        </w:rPr>
        <w:t>各中心督促学生将论文初稿交导师审阅，并按导师意见修改。学生将修改后并经导师签字、填写评语的论文，正式胶装1份，</w:t>
      </w:r>
      <w:proofErr w:type="gramStart"/>
      <w:r w:rsidRPr="00C941A0">
        <w:rPr>
          <w:rFonts w:asciiTheme="minorEastAsia" w:hAnsiTheme="minorEastAsia" w:hint="eastAsia"/>
          <w:sz w:val="28"/>
          <w:szCs w:val="28"/>
        </w:rPr>
        <w:t>复印再</w:t>
      </w:r>
      <w:proofErr w:type="gramEnd"/>
      <w:r w:rsidRPr="00C941A0">
        <w:rPr>
          <w:rFonts w:asciiTheme="minorEastAsia" w:hAnsiTheme="minorEastAsia" w:hint="eastAsia"/>
          <w:sz w:val="28"/>
          <w:szCs w:val="28"/>
        </w:rPr>
        <w:t>简装2份交给学习中心；</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与此同时，学习中心还将组织指导教师对学生论文进行查重核查，学生完成论文后须自行通过学院指导的检测机构进行查重检测，打印简洁版的检测报告，指导教师再进行核查，不符合检测要求的，不得参加答辩（查重工作详见学院查重文件）。</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lastRenderedPageBreak/>
        <w:t>阶段三  答辩</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1.论文答辩  </w:t>
      </w:r>
      <w:r w:rsidRPr="00C941A0">
        <w:rPr>
          <w:rFonts w:asciiTheme="minorEastAsia" w:hAnsiTheme="minorEastAsia" w:hint="eastAsia"/>
          <w:sz w:val="28"/>
          <w:szCs w:val="28"/>
        </w:rPr>
        <w:t>每年的四月和十月前期，学院会发出《关于20XX年上（下）半年网络教育本科生毕业论文答辩安排的通知》，学习中心按照学院通知和安排，选择一个答辩时间，一般会安排在双休日。学习中心的安排和组织答辩文件须提前报学院备案。正常情况下，学院会派出工作人员，赶赴学习中心协助答辩工作。</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 xml:space="preserve">2.毕设成绩核对   </w:t>
      </w:r>
      <w:r w:rsidRPr="00C941A0">
        <w:rPr>
          <w:rFonts w:asciiTheme="minorEastAsia" w:hAnsiTheme="minorEastAsia" w:hint="eastAsia"/>
          <w:sz w:val="28"/>
          <w:szCs w:val="28"/>
        </w:rPr>
        <w:t>在答辩结束后大约25个工作日内，学院管理员会将各学习中心答辩成绩经学院答辩委员会审核后，录入学院管理系统。届时学院会发出会对通知，由学习中心在系统内对毕设成绩进行核对和检查，有问题及时与学院管理员联系。</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3.申诉  </w:t>
      </w:r>
      <w:r w:rsidRPr="00C941A0">
        <w:rPr>
          <w:rFonts w:asciiTheme="minorEastAsia" w:hAnsiTheme="minorEastAsia" w:hint="eastAsia"/>
          <w:sz w:val="28"/>
          <w:szCs w:val="28"/>
        </w:rPr>
        <w:t>学习中心统一上报对成绩有争议的学生名单及答辩论文。申诉期一般3-5天，请各学习中心通知学生按规定时间内申诉。</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阶段四  其他工作</w:t>
      </w:r>
    </w:p>
    <w:p w:rsidR="00460B38" w:rsidRPr="00C941A0" w:rsidRDefault="00460B38" w:rsidP="007A3AE7">
      <w:pPr>
        <w:spacing w:line="700" w:lineRule="exact"/>
        <w:ind w:firstLineChars="200" w:firstLine="560"/>
        <w:rPr>
          <w:rFonts w:asciiTheme="minorEastAsia" w:hAnsiTheme="minorEastAsia"/>
          <w:b/>
          <w:sz w:val="28"/>
          <w:szCs w:val="28"/>
        </w:rPr>
      </w:pPr>
      <w:r w:rsidRPr="00C941A0">
        <w:rPr>
          <w:rFonts w:asciiTheme="minorEastAsia" w:hAnsiTheme="minorEastAsia" w:hint="eastAsia"/>
          <w:sz w:val="28"/>
          <w:szCs w:val="28"/>
        </w:rPr>
        <w:t>1.</w:t>
      </w:r>
      <w:r w:rsidRPr="00C941A0">
        <w:rPr>
          <w:rFonts w:asciiTheme="minorEastAsia" w:hAnsiTheme="minorEastAsia" w:hint="eastAsia"/>
          <w:b/>
          <w:sz w:val="28"/>
          <w:szCs w:val="28"/>
        </w:rPr>
        <w:t xml:space="preserve">毕设资料整理  </w:t>
      </w:r>
      <w:r w:rsidRPr="00C941A0">
        <w:rPr>
          <w:rFonts w:asciiTheme="minorEastAsia" w:hAnsiTheme="minorEastAsia" w:hint="eastAsia"/>
          <w:sz w:val="28"/>
          <w:szCs w:val="28"/>
        </w:rPr>
        <w:t>毕业答辩结束后，学习中心抓紧整理答辩资料，拷入U盘快递学院，资料要求请参见《关于20XX年上（下）半年网络教育本科生毕业论文答辩安排的通知》内容。</w:t>
      </w:r>
    </w:p>
    <w:p w:rsidR="00460B38" w:rsidRPr="00C941A0" w:rsidRDefault="00460B38" w:rsidP="007A3AE7">
      <w:pPr>
        <w:spacing w:line="700" w:lineRule="exact"/>
        <w:ind w:firstLineChars="200" w:firstLine="562"/>
        <w:rPr>
          <w:rFonts w:asciiTheme="minorEastAsia" w:hAnsiTheme="minorEastAsia"/>
          <w:sz w:val="28"/>
          <w:szCs w:val="28"/>
        </w:rPr>
      </w:pPr>
      <w:r w:rsidRPr="00C941A0">
        <w:rPr>
          <w:rFonts w:asciiTheme="minorEastAsia" w:hAnsiTheme="minorEastAsia" w:hint="eastAsia"/>
          <w:b/>
          <w:sz w:val="28"/>
          <w:szCs w:val="28"/>
        </w:rPr>
        <w:t xml:space="preserve">2.毕设教师指导费结算   </w:t>
      </w:r>
      <w:r w:rsidRPr="00C941A0">
        <w:rPr>
          <w:rFonts w:asciiTheme="minorEastAsia" w:hAnsiTheme="minorEastAsia" w:hint="eastAsia"/>
          <w:sz w:val="28"/>
          <w:szCs w:val="28"/>
        </w:rPr>
        <w:t>毕业答辩结束后，学院会将启动结算工作通知发至工作群里，学习中心在完成全部毕业答辩资料提交后，先与学院毕业设计管理员核对选题学生人数，再按照学院通知要求和</w:t>
      </w:r>
      <w:r w:rsidRPr="00C941A0">
        <w:rPr>
          <w:rFonts w:asciiTheme="minorEastAsia" w:hAnsiTheme="minorEastAsia" w:hint="eastAsia"/>
          <w:sz w:val="28"/>
          <w:szCs w:val="28"/>
        </w:rPr>
        <w:lastRenderedPageBreak/>
        <w:t>时间递交结算材料，详细情况参见《学习中心毕设管理员结算工作手册》（PPT）。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指导费结算工作比较费时，学院在接到学习中心提交的结算材料后，还需要进行整理、收验票据、核对登记、补充报账文件、财务系统出单、领导审核、财务初审、财务审核等一系列</w:t>
      </w:r>
      <w:r w:rsidRPr="00C941A0">
        <w:rPr>
          <w:rFonts w:asciiTheme="minorEastAsia" w:hAnsiTheme="minorEastAsia"/>
          <w:sz w:val="28"/>
          <w:szCs w:val="28"/>
        </w:rPr>
        <w:t>工作程序</w:t>
      </w:r>
      <w:r w:rsidRPr="00C941A0">
        <w:rPr>
          <w:rFonts w:asciiTheme="minorEastAsia" w:hAnsiTheme="minorEastAsia" w:hint="eastAsia"/>
          <w:sz w:val="28"/>
          <w:szCs w:val="28"/>
        </w:rPr>
        <w:t>，</w:t>
      </w:r>
      <w:r w:rsidRPr="00C941A0">
        <w:rPr>
          <w:rFonts w:asciiTheme="minorEastAsia" w:hAnsiTheme="minorEastAsia"/>
          <w:sz w:val="28"/>
          <w:szCs w:val="28"/>
        </w:rPr>
        <w:t>一般需要</w:t>
      </w:r>
      <w:r w:rsidRPr="00C941A0">
        <w:rPr>
          <w:rFonts w:asciiTheme="minorEastAsia" w:hAnsiTheme="minorEastAsia" w:hint="eastAsia"/>
          <w:sz w:val="28"/>
          <w:szCs w:val="28"/>
        </w:rPr>
        <w:t>20-25个工作日。每年学校财务处的报账要求（政策）都有微调，学习中心经办人应积极配合学院管理员，及时补充和提交学校财务处可能要求的材料。之后，就耐心等待（请勿频频催问），进入转账程序后，学院管理员会及时在工作群中发出注意查收通知。</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以下主要工作进程表罗列了两个周期工作的主要内容和要求：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171"/>
        <w:gridCol w:w="1104"/>
        <w:gridCol w:w="2621"/>
        <w:gridCol w:w="2231"/>
      </w:tblGrid>
      <w:tr w:rsidR="00460B38" w:rsidRPr="0058137E" w:rsidTr="00460B38">
        <w:trPr>
          <w:trHeight w:val="624"/>
        </w:trPr>
        <w:tc>
          <w:tcPr>
            <w:tcW w:w="5000" w:type="pct"/>
            <w:gridSpan w:val="5"/>
            <w:tcBorders>
              <w:top w:val="nil"/>
              <w:left w:val="nil"/>
              <w:bottom w:val="single" w:sz="4" w:space="0" w:color="auto"/>
              <w:right w:val="nil"/>
            </w:tcBorders>
            <w:shd w:val="clear" w:color="auto" w:fill="auto"/>
            <w:vAlign w:val="center"/>
            <w:hideMark/>
          </w:tcPr>
          <w:p w:rsidR="00460B38" w:rsidRPr="0058137E" w:rsidRDefault="00460B38" w:rsidP="00460B38">
            <w:pPr>
              <w:widowControl/>
              <w:jc w:val="center"/>
              <w:rPr>
                <w:rFonts w:ascii="华文中宋" w:eastAsia="华文中宋" w:hAnsi="华文中宋" w:cs="宋体"/>
                <w:b/>
                <w:bCs/>
                <w:color w:val="000000"/>
                <w:kern w:val="0"/>
                <w:sz w:val="20"/>
                <w:szCs w:val="36"/>
              </w:rPr>
            </w:pPr>
            <w:r w:rsidRPr="0058137E">
              <w:rPr>
                <w:rFonts w:ascii="华文中宋" w:eastAsia="华文中宋" w:hAnsi="华文中宋" w:cs="宋体" w:hint="eastAsia"/>
                <w:b/>
                <w:bCs/>
                <w:color w:val="000000"/>
                <w:kern w:val="0"/>
                <w:sz w:val="32"/>
                <w:szCs w:val="36"/>
              </w:rPr>
              <w:t>毕业论文（设计）主要工作进程表</w:t>
            </w:r>
          </w:p>
        </w:tc>
      </w:tr>
      <w:tr w:rsidR="00460B38" w:rsidRPr="0058137E" w:rsidTr="00460B38">
        <w:trPr>
          <w:trHeight w:val="516"/>
        </w:trPr>
        <w:tc>
          <w:tcPr>
            <w:tcW w:w="81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主  题</w:t>
            </w:r>
          </w:p>
        </w:tc>
        <w:tc>
          <w:tcPr>
            <w:tcW w:w="687"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春季时间节点</w:t>
            </w:r>
          </w:p>
        </w:tc>
        <w:tc>
          <w:tcPr>
            <w:tcW w:w="64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秋季时间节点</w:t>
            </w:r>
          </w:p>
        </w:tc>
        <w:tc>
          <w:tcPr>
            <w:tcW w:w="153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工作内容及要求</w:t>
            </w:r>
          </w:p>
        </w:tc>
        <w:tc>
          <w:tcPr>
            <w:tcW w:w="1309"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备   注</w:t>
            </w:r>
          </w:p>
        </w:tc>
      </w:tr>
      <w:tr w:rsidR="00460B38" w:rsidRPr="0058137E" w:rsidTr="00460B38">
        <w:trPr>
          <w:trHeight w:val="147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学生资格审查、材料上报与工作动员</w:t>
            </w:r>
          </w:p>
        </w:tc>
        <w:tc>
          <w:tcPr>
            <w:tcW w:w="687"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4月中旬前完成</w:t>
            </w:r>
          </w:p>
        </w:tc>
        <w:tc>
          <w:tcPr>
            <w:tcW w:w="64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10月下旬前完成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各中心审查确定学生毕设资格，上报新增指导教师资格审查材料，分别召开师生动员会。</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提前根据学生人数，检查指导教师资源（15:1），考核指导教师工作责任心和工作态度，不符合条件的不用。新增教师需提前准备教师资格审查材料（审查表、身份证、职称证）扫描件。</w:t>
            </w:r>
          </w:p>
        </w:tc>
      </w:tr>
      <w:tr w:rsidR="00460B38" w:rsidRPr="0058137E" w:rsidTr="00460B38">
        <w:trPr>
          <w:trHeight w:val="3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教师资格审查</w:t>
            </w: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vMerge w:val="restar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学院反馈对新增指导教师资格的审查意见。</w:t>
            </w:r>
          </w:p>
        </w:tc>
        <w:tc>
          <w:tcPr>
            <w:tcW w:w="1309" w:type="pct"/>
            <w:vMerge w:val="restar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学院新增指导教师资格审查通过后，会录入系统。</w:t>
            </w:r>
          </w:p>
        </w:tc>
      </w:tr>
      <w:tr w:rsidR="00460B38" w:rsidRPr="0058137E" w:rsidTr="00460B38">
        <w:trPr>
          <w:trHeight w:val="3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309" w:type="pct"/>
            <w:vMerge/>
            <w:vAlign w:val="center"/>
            <w:hideMark/>
          </w:tcPr>
          <w:p w:rsidR="00460B38" w:rsidRPr="0058137E" w:rsidRDefault="00460B38" w:rsidP="00460B38">
            <w:pPr>
              <w:widowControl/>
              <w:jc w:val="left"/>
              <w:rPr>
                <w:rFonts w:ascii="宋体" w:hAnsi="宋体" w:cs="宋体"/>
                <w:color w:val="000000"/>
                <w:kern w:val="0"/>
                <w:sz w:val="20"/>
              </w:rPr>
            </w:pP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立题</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5月中旬前完成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11月下旬前完成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各中心上报题目和相应的任务书、工作计划。</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不断更新题目和内容要求，摒弃旧题重新使用。</w:t>
            </w:r>
          </w:p>
        </w:tc>
      </w:tr>
      <w:tr w:rsidR="00460B38" w:rsidRPr="0058137E" w:rsidTr="00460B38">
        <w:trPr>
          <w:trHeight w:val="1308"/>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题目意见反馈</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5月25日前完成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学院反馈对上报题目、任务书、工作计划的审查意见。</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u w:val="single"/>
              </w:rPr>
              <w:t>任务与要求</w:t>
            </w:r>
            <w:r w:rsidRPr="0058137E">
              <w:rPr>
                <w:rFonts w:ascii="宋体" w:hAnsi="宋体" w:cs="宋体" w:hint="eastAsia"/>
                <w:color w:val="000000"/>
                <w:kern w:val="0"/>
                <w:sz w:val="20"/>
              </w:rPr>
              <w:t xml:space="preserve"> 简要概括；</w:t>
            </w:r>
            <w:r w:rsidRPr="0058137E">
              <w:rPr>
                <w:rFonts w:ascii="宋体" w:hAnsi="宋体" w:cs="宋体" w:hint="eastAsia"/>
                <w:color w:val="000000"/>
                <w:kern w:val="0"/>
                <w:sz w:val="20"/>
                <w:u w:val="single"/>
              </w:rPr>
              <w:t>工作计划</w:t>
            </w:r>
            <w:r w:rsidRPr="0058137E">
              <w:rPr>
                <w:rFonts w:ascii="宋体" w:hAnsi="宋体" w:cs="宋体" w:hint="eastAsia"/>
                <w:color w:val="000000"/>
                <w:kern w:val="0"/>
                <w:sz w:val="20"/>
              </w:rPr>
              <w:t>详细明确；</w:t>
            </w:r>
            <w:r w:rsidRPr="0058137E">
              <w:rPr>
                <w:rFonts w:ascii="宋体" w:hAnsi="宋体" w:cs="宋体" w:hint="eastAsia"/>
                <w:color w:val="000000"/>
                <w:kern w:val="0"/>
                <w:sz w:val="20"/>
                <w:u w:val="single"/>
              </w:rPr>
              <w:t>主要参考书目及仪器设备</w:t>
            </w:r>
            <w:r w:rsidRPr="0058137E">
              <w:rPr>
                <w:rFonts w:ascii="宋体" w:hAnsi="宋体" w:cs="宋体" w:hint="eastAsia"/>
                <w:color w:val="000000"/>
                <w:kern w:val="0"/>
                <w:sz w:val="20"/>
              </w:rPr>
              <w:t>内容清楚准确；</w:t>
            </w:r>
            <w:r w:rsidRPr="0058137E">
              <w:rPr>
                <w:rFonts w:ascii="宋体" w:hAnsi="宋体" w:cs="宋体" w:hint="eastAsia"/>
                <w:color w:val="000000"/>
                <w:kern w:val="0"/>
                <w:sz w:val="20"/>
                <w:u w:val="single"/>
              </w:rPr>
              <w:t>指导安排</w:t>
            </w:r>
            <w:r w:rsidRPr="0058137E">
              <w:rPr>
                <w:rFonts w:ascii="宋体" w:hAnsi="宋体" w:cs="宋体" w:hint="eastAsia"/>
                <w:color w:val="000000"/>
                <w:kern w:val="0"/>
                <w:sz w:val="20"/>
              </w:rPr>
              <w:t>无遗漏。</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录入题目</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各中心组织导师将题目、任务书、工作计划录入系统。</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收到学院题目审核回复后，录入题目，未经学院审查的题目请勿擅自录入系统</w:t>
            </w:r>
            <w:r>
              <w:rPr>
                <w:rFonts w:ascii="宋体" w:hAnsi="宋体" w:cs="宋体" w:hint="eastAsia"/>
                <w:color w:val="000000"/>
                <w:kern w:val="0"/>
                <w:sz w:val="20"/>
              </w:rPr>
              <w:t>。报审与录入相同</w:t>
            </w:r>
            <w:r w:rsidRPr="0058137E">
              <w:rPr>
                <w:rFonts w:ascii="宋体" w:hAnsi="宋体" w:cs="宋体" w:hint="eastAsia"/>
                <w:color w:val="000000"/>
                <w:kern w:val="0"/>
                <w:sz w:val="20"/>
              </w:rPr>
              <w:t>。</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选题</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6月7日前完成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12月7日前完成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各中心组织学生进入毕业设计选题系统完成选题工作。</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规定选题时间内完成选题工作，选题时间一般一周。</w:t>
            </w:r>
          </w:p>
        </w:tc>
      </w:tr>
      <w:tr w:rsidR="00460B38" w:rsidRPr="0058137E" w:rsidTr="00460B38">
        <w:trPr>
          <w:trHeight w:val="972"/>
        </w:trPr>
        <w:tc>
          <w:tcPr>
            <w:tcW w:w="81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开题</w:t>
            </w:r>
          </w:p>
        </w:tc>
        <w:tc>
          <w:tcPr>
            <w:tcW w:w="687"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64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各中心组织导师与学生充分沟通题目、任务、要求及开题等，并由导师将题目、任务书、工作计划下达给学生。</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指导教师明确下达任务，阶段检查，确保学生顺利完成工作任务。</w:t>
            </w:r>
          </w:p>
        </w:tc>
      </w:tr>
      <w:tr w:rsidR="00460B38" w:rsidRPr="0058137E" w:rsidTr="00460B38">
        <w:trPr>
          <w:trHeight w:val="492"/>
        </w:trPr>
        <w:tc>
          <w:tcPr>
            <w:tcW w:w="81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开题后原则上不得变更题目。</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中期检查</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8月中旬</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次年2月中旬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导师检查学生毕业设计是否按工作计划进行，发现问题与难点，提出意见和建议。                                                   </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指导教师</w:t>
            </w:r>
            <w:r>
              <w:rPr>
                <w:rFonts w:ascii="宋体" w:hAnsi="宋体" w:cs="宋体" w:hint="eastAsia"/>
                <w:color w:val="000000"/>
                <w:kern w:val="0"/>
                <w:sz w:val="20"/>
              </w:rPr>
              <w:t>督促</w:t>
            </w:r>
            <w:r w:rsidRPr="0058137E">
              <w:rPr>
                <w:rFonts w:ascii="宋体" w:hAnsi="宋体" w:cs="宋体" w:hint="eastAsia"/>
                <w:color w:val="000000"/>
                <w:kern w:val="0"/>
                <w:sz w:val="20"/>
              </w:rPr>
              <w:t>阶段检查，</w:t>
            </w:r>
            <w:r>
              <w:rPr>
                <w:rFonts w:ascii="宋体" w:hAnsi="宋体" w:cs="宋体" w:hint="eastAsia"/>
                <w:color w:val="000000"/>
                <w:kern w:val="0"/>
                <w:sz w:val="20"/>
              </w:rPr>
              <w:t>检查</w:t>
            </w:r>
            <w:r w:rsidRPr="0058137E">
              <w:rPr>
                <w:rFonts w:ascii="宋体" w:hAnsi="宋体" w:cs="宋体" w:hint="eastAsia"/>
                <w:color w:val="000000"/>
                <w:kern w:val="0"/>
                <w:sz w:val="20"/>
              </w:rPr>
              <w:t>学生完成工作任务</w:t>
            </w:r>
            <w:r>
              <w:rPr>
                <w:rFonts w:ascii="宋体" w:hAnsi="宋体" w:cs="宋体" w:hint="eastAsia"/>
                <w:color w:val="000000"/>
                <w:kern w:val="0"/>
                <w:sz w:val="20"/>
              </w:rPr>
              <w:t>情况</w:t>
            </w:r>
            <w:r w:rsidRPr="0058137E">
              <w:rPr>
                <w:rFonts w:ascii="宋体" w:hAnsi="宋体" w:cs="宋体" w:hint="eastAsia"/>
                <w:color w:val="000000"/>
                <w:kern w:val="0"/>
                <w:sz w:val="20"/>
              </w:rPr>
              <w:t>。</w:t>
            </w:r>
          </w:p>
        </w:tc>
      </w:tr>
      <w:tr w:rsidR="00460B38" w:rsidRPr="0058137E" w:rsidTr="00460B38">
        <w:trPr>
          <w:trHeight w:val="224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论文验收</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9月底</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次年3月下旬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各中心督促学生将论文初稿交导师审阅，并按导师意见修改。学生将修改后并经导师签字、填写评语的论文，正式胶装1份，</w:t>
            </w:r>
            <w:proofErr w:type="gramStart"/>
            <w:r w:rsidRPr="0058137E">
              <w:rPr>
                <w:rFonts w:ascii="宋体" w:hAnsi="宋体" w:cs="宋体" w:hint="eastAsia"/>
                <w:color w:val="000000"/>
                <w:kern w:val="0"/>
                <w:sz w:val="20"/>
              </w:rPr>
              <w:t>复印再</w:t>
            </w:r>
            <w:proofErr w:type="gramEnd"/>
            <w:r w:rsidRPr="0058137E">
              <w:rPr>
                <w:rFonts w:ascii="宋体" w:hAnsi="宋体" w:cs="宋体" w:hint="eastAsia"/>
                <w:color w:val="000000"/>
                <w:kern w:val="0"/>
                <w:sz w:val="20"/>
              </w:rPr>
              <w:t>简装2份交给学习中心；学习中心将在线答辩学生的论文寄至学院（每生1份正式胶装），若在答辩前没有收到论文，将取消答辩资格。</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验收与查重工作并举（详见查重工作手册）</w:t>
            </w:r>
          </w:p>
        </w:tc>
      </w:tr>
      <w:tr w:rsidR="00460B38" w:rsidRPr="0058137E" w:rsidTr="00460B38">
        <w:trPr>
          <w:trHeight w:val="9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论文答辩</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10月中下旬</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4月上旬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学习中心按照学院安排组织学生进行论文答辩。答辩结束后三日内，务必将良及以上成绩的论文寄往学院复审。</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答辩前一周向学校提交答辩安排；答辩后三天内</w:t>
            </w:r>
            <w:proofErr w:type="gramStart"/>
            <w:r w:rsidRPr="0058137E">
              <w:rPr>
                <w:rFonts w:ascii="宋体" w:hAnsi="宋体" w:cs="宋体" w:hint="eastAsia"/>
                <w:color w:val="000000"/>
                <w:kern w:val="0"/>
                <w:sz w:val="20"/>
              </w:rPr>
              <w:t>良以上</w:t>
            </w:r>
            <w:proofErr w:type="gramEnd"/>
            <w:r w:rsidRPr="0058137E">
              <w:rPr>
                <w:rFonts w:ascii="宋体" w:hAnsi="宋体" w:cs="宋体" w:hint="eastAsia"/>
                <w:color w:val="000000"/>
                <w:kern w:val="0"/>
                <w:sz w:val="20"/>
              </w:rPr>
              <w:t>成绩论文册及纸质成绩单寄往学校。</w:t>
            </w:r>
          </w:p>
        </w:tc>
      </w:tr>
      <w:tr w:rsidR="00460B38" w:rsidRPr="0058137E" w:rsidTr="00460B38">
        <w:trPr>
          <w:trHeight w:val="540"/>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公布成绩</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11月10日前完成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4月25日前完成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学院组织专家组审核后，公布成绩。</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79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毕设成绩核对</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12月中旬完成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毕业答辩成绩全部录入系统后，学院发通知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中心核对。</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按照核对通知的要求按时完成核对，如有问题，及时提交成绩修正申请表。</w:t>
            </w:r>
          </w:p>
        </w:tc>
      </w:tr>
      <w:tr w:rsidR="00460B38" w:rsidRPr="0058137E" w:rsidTr="00460B38">
        <w:trPr>
          <w:trHeight w:val="80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申诉</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11月20日前完成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各中心统一上报对成绩有争议的学生名单及答辩论文。</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申诉期一般3-5天，</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中心通知学生按规定时间内申诉。</w:t>
            </w:r>
          </w:p>
        </w:tc>
      </w:tr>
      <w:tr w:rsidR="00460B38" w:rsidRPr="0058137E" w:rsidTr="00460B38">
        <w:trPr>
          <w:trHeight w:val="708"/>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5月10日前完成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学院组织专家组复审（查）后，重新审定成绩并回复。</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80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毕设教师指导费结算</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12月中、下旬开始</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w:t>
            </w:r>
            <w:proofErr w:type="gramStart"/>
            <w:r w:rsidRPr="0058137E">
              <w:rPr>
                <w:rFonts w:ascii="宋体" w:hAnsi="宋体" w:cs="宋体" w:hint="eastAsia"/>
                <w:color w:val="000000"/>
                <w:kern w:val="0"/>
                <w:sz w:val="20"/>
              </w:rPr>
              <w:t>发启动</w:t>
            </w:r>
            <w:proofErr w:type="gramEnd"/>
            <w:r w:rsidRPr="0058137E">
              <w:rPr>
                <w:rFonts w:ascii="宋体" w:hAnsi="宋体" w:cs="宋体" w:hint="eastAsia"/>
                <w:color w:val="000000"/>
                <w:kern w:val="0"/>
                <w:sz w:val="20"/>
              </w:rPr>
              <w:t>结算通知，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中心先核对人数，再递交结算材料。</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纸质结算材料请仔细按通知要求提交（详见结算通知）。</w:t>
            </w:r>
          </w:p>
        </w:tc>
      </w:tr>
    </w:tbl>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b/>
          <w:sz w:val="28"/>
          <w:szCs w:val="28"/>
        </w:rPr>
        <w:t>毕业设计管理岗位应遵循</w:t>
      </w:r>
      <w:r w:rsidRPr="00C941A0">
        <w:rPr>
          <w:rFonts w:asciiTheme="minorEastAsia" w:hAnsiTheme="minorEastAsia" w:hint="eastAsia"/>
          <w:b/>
          <w:sz w:val="28"/>
          <w:szCs w:val="28"/>
        </w:rPr>
        <w:t>哪些</w:t>
      </w:r>
      <w:r w:rsidRPr="00C941A0">
        <w:rPr>
          <w:rFonts w:asciiTheme="minorEastAsia" w:hAnsiTheme="minorEastAsia"/>
          <w:b/>
          <w:sz w:val="28"/>
          <w:szCs w:val="28"/>
        </w:rPr>
        <w:t>工作原则</w:t>
      </w:r>
      <w:r w:rsidRPr="00C941A0">
        <w:rPr>
          <w:rFonts w:asciiTheme="minorEastAsia" w:hAnsiTheme="minorEastAsia" w:hint="eastAsia"/>
          <w:b/>
          <w:sz w:val="28"/>
          <w:szCs w:val="28"/>
        </w:rPr>
        <w:t>？</w:t>
      </w:r>
    </w:p>
    <w:p w:rsidR="00460B38" w:rsidRPr="00C941A0" w:rsidRDefault="00460B38" w:rsidP="007A3AE7">
      <w:pPr>
        <w:pStyle w:val="a3"/>
        <w:numPr>
          <w:ilvl w:val="0"/>
          <w:numId w:val="2"/>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时间性原则  本岗位有很强的时间性要求，遵守工作时间，完成每阶段工作，是链接一个周期工作的必要保证。</w:t>
      </w:r>
    </w:p>
    <w:p w:rsidR="00460B38" w:rsidRPr="00C941A0" w:rsidRDefault="00460B38" w:rsidP="007A3AE7">
      <w:pPr>
        <w:pStyle w:val="a3"/>
        <w:numPr>
          <w:ilvl w:val="0"/>
          <w:numId w:val="2"/>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真实性原则   所有工作过程和记录都应是符合学院规定，并真实发生。</w:t>
      </w:r>
    </w:p>
    <w:p w:rsidR="00460B38" w:rsidRPr="00C941A0" w:rsidRDefault="00460B38" w:rsidP="007A3AE7">
      <w:pPr>
        <w:pStyle w:val="a3"/>
        <w:numPr>
          <w:ilvl w:val="0"/>
          <w:numId w:val="2"/>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效率性原则   在时间前提下，无差错、高质量地完成工作是应努力的目标。</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如何尽快熟悉本岗位工作？</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一、学习已有的工作资料：</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1.</w:t>
      </w:r>
      <w:r w:rsidRPr="00C941A0">
        <w:rPr>
          <w:rFonts w:asciiTheme="minorEastAsia" w:hAnsiTheme="minorEastAsia" w:hint="eastAsia"/>
          <w:b/>
          <w:sz w:val="28"/>
          <w:szCs w:val="28"/>
        </w:rPr>
        <w:t>文件制度类</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（1）《毕业论文（设计）指导教师选聘及考核办法》</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（2）《西安电子科技大学网络教育本科毕业论文（设计）工作条例（试行）》</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（3）《西安电子科技大学网络教育本科生毕业论文（设计）规范》</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2.</w:t>
      </w:r>
      <w:r w:rsidRPr="00C941A0">
        <w:rPr>
          <w:rFonts w:asciiTheme="minorEastAsia" w:hAnsiTheme="minorEastAsia" w:hint="eastAsia"/>
          <w:b/>
          <w:sz w:val="28"/>
          <w:szCs w:val="28"/>
        </w:rPr>
        <w:t>工作手册类</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（1）《学习中心毕业设计工作手册》</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lastRenderedPageBreak/>
        <w:t>（2）《学习中心毕业设计管理员管理系统简要操作手册》（PPT）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（3）《学习中心毕设管理员结算工作手册》（PPT）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（4）《学习中心毕业设计指导教师培训手册》</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（5）《学习中心毕业设计论文查重检测工作手册》等</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提供学习仍有不清楚的地方，请及时与学院毕业设计管理员联系。</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二、随时关注： “服务与发展-网络2”、“西电网络教育教务群”两个工作群的通知，与群里同事进行学习、交流。</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sz w:val="28"/>
          <w:szCs w:val="28"/>
        </w:rPr>
        <w:t>三</w:t>
      </w:r>
      <w:r w:rsidRPr="00C941A0">
        <w:rPr>
          <w:rFonts w:asciiTheme="minorEastAsia" w:hAnsiTheme="minorEastAsia" w:hint="eastAsia"/>
          <w:sz w:val="28"/>
          <w:szCs w:val="28"/>
        </w:rPr>
        <w:t>、来学院进行工作培训</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如何与学院</w:t>
      </w:r>
      <w:r w:rsidRPr="00C941A0">
        <w:rPr>
          <w:rFonts w:asciiTheme="minorEastAsia" w:hAnsiTheme="minorEastAsia"/>
          <w:b/>
          <w:sz w:val="28"/>
          <w:szCs w:val="28"/>
        </w:rPr>
        <w:t>设计管理员</w:t>
      </w:r>
      <w:r w:rsidRPr="00C941A0">
        <w:rPr>
          <w:rFonts w:asciiTheme="minorEastAsia" w:hAnsiTheme="minorEastAsia" w:hint="eastAsia"/>
          <w:b/>
          <w:sz w:val="28"/>
          <w:szCs w:val="28"/>
        </w:rPr>
        <w:t>进行工作联系？</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目前学院负责毕业设计工作的管理员岗位设一人。与学院毕业设计工作联系办法：</w:t>
      </w:r>
    </w:p>
    <w:p w:rsidR="00460B38" w:rsidRPr="00C941A0" w:rsidRDefault="00460B38" w:rsidP="007A3AE7">
      <w:pPr>
        <w:pStyle w:val="a3"/>
        <w:spacing w:line="700" w:lineRule="exact"/>
        <w:ind w:firstLine="560"/>
        <w:rPr>
          <w:rFonts w:asciiTheme="minorEastAsia" w:hAnsiTheme="minorEastAsia"/>
          <w:sz w:val="28"/>
          <w:szCs w:val="28"/>
        </w:rPr>
      </w:pPr>
      <w:r w:rsidRPr="00C941A0">
        <w:rPr>
          <w:rFonts w:asciiTheme="minorEastAsia" w:hAnsiTheme="minorEastAsia" w:hint="eastAsia"/>
          <w:sz w:val="28"/>
          <w:szCs w:val="28"/>
        </w:rPr>
        <w:t>1.QQ：</w:t>
      </w:r>
      <w:r w:rsidRPr="00C941A0">
        <w:rPr>
          <w:rFonts w:asciiTheme="minorEastAsia" w:hAnsiTheme="minorEastAsia"/>
          <w:sz w:val="28"/>
          <w:szCs w:val="28"/>
        </w:rPr>
        <w:t>81956395</w:t>
      </w:r>
      <w:r w:rsidRPr="00C941A0">
        <w:rPr>
          <w:rFonts w:asciiTheme="minorEastAsia" w:hAnsiTheme="minorEastAsia" w:hint="eastAsia"/>
          <w:sz w:val="28"/>
          <w:szCs w:val="28"/>
        </w:rPr>
        <w:t xml:space="preserve">  马老师</w:t>
      </w:r>
    </w:p>
    <w:p w:rsidR="00460B38" w:rsidRPr="00C941A0" w:rsidRDefault="00460B38" w:rsidP="007A3AE7">
      <w:pPr>
        <w:pStyle w:val="a3"/>
        <w:spacing w:line="700" w:lineRule="exact"/>
        <w:ind w:firstLine="560"/>
        <w:rPr>
          <w:rFonts w:asciiTheme="minorEastAsia" w:hAnsiTheme="minorEastAsia"/>
          <w:sz w:val="28"/>
          <w:szCs w:val="28"/>
        </w:rPr>
      </w:pPr>
      <w:r w:rsidRPr="00C941A0">
        <w:rPr>
          <w:rFonts w:asciiTheme="minorEastAsia" w:hAnsiTheme="minorEastAsia" w:hint="eastAsia"/>
          <w:sz w:val="28"/>
          <w:szCs w:val="28"/>
        </w:rPr>
        <w:t>2.QQ信箱：</w:t>
      </w:r>
      <w:r w:rsidRPr="00C941A0">
        <w:rPr>
          <w:rFonts w:asciiTheme="minorEastAsia" w:hAnsiTheme="minorEastAsia"/>
          <w:sz w:val="28"/>
          <w:szCs w:val="28"/>
        </w:rPr>
        <w:t>81956395@qq.com</w:t>
      </w:r>
    </w:p>
    <w:p w:rsidR="00460B38" w:rsidRPr="00C941A0" w:rsidRDefault="00460B38" w:rsidP="007A3AE7">
      <w:pPr>
        <w:pStyle w:val="a3"/>
        <w:spacing w:line="700" w:lineRule="exact"/>
        <w:ind w:firstLine="560"/>
        <w:rPr>
          <w:rFonts w:asciiTheme="minorEastAsia" w:hAnsiTheme="minorEastAsia"/>
          <w:sz w:val="28"/>
          <w:szCs w:val="28"/>
        </w:rPr>
      </w:pPr>
      <w:r w:rsidRPr="00C941A0">
        <w:rPr>
          <w:rFonts w:asciiTheme="minorEastAsia" w:hAnsiTheme="minorEastAsia" w:hint="eastAsia"/>
          <w:sz w:val="28"/>
          <w:szCs w:val="28"/>
        </w:rPr>
        <w:t xml:space="preserve">3.电话：（029）88202419   </w:t>
      </w:r>
    </w:p>
    <w:p w:rsidR="00460B38" w:rsidRPr="00C941A0" w:rsidRDefault="00460B38" w:rsidP="007A3AE7">
      <w:pPr>
        <w:pStyle w:val="a3"/>
        <w:spacing w:line="700" w:lineRule="exact"/>
        <w:ind w:firstLine="560"/>
        <w:rPr>
          <w:rFonts w:asciiTheme="minorEastAsia" w:hAnsiTheme="minorEastAsia"/>
          <w:sz w:val="28"/>
          <w:szCs w:val="28"/>
        </w:rPr>
      </w:pPr>
      <w:r w:rsidRPr="00C941A0">
        <w:rPr>
          <w:rFonts w:asciiTheme="minorEastAsia" w:hAnsiTheme="minorEastAsia" w:hint="eastAsia"/>
          <w:sz w:val="28"/>
          <w:szCs w:val="28"/>
        </w:rPr>
        <w:t>4.工作群：“服务与发展-网络2”、“西电网络教育教务群”</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新</w:t>
      </w:r>
      <w:r w:rsidRPr="00C941A0">
        <w:rPr>
          <w:rFonts w:asciiTheme="minorEastAsia" w:hAnsiTheme="minorEastAsia"/>
          <w:b/>
          <w:sz w:val="28"/>
          <w:szCs w:val="28"/>
        </w:rPr>
        <w:t>接手毕业设计管理岗位工作应注意哪些问题</w:t>
      </w:r>
      <w:r w:rsidRPr="00C941A0">
        <w:rPr>
          <w:rFonts w:asciiTheme="minorEastAsia" w:hAnsiTheme="minorEastAsia" w:hint="eastAsia"/>
          <w:b/>
          <w:sz w:val="28"/>
          <w:szCs w:val="28"/>
        </w:rPr>
        <w: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1.</w:t>
      </w:r>
      <w:r w:rsidRPr="00C941A0">
        <w:rPr>
          <w:rFonts w:asciiTheme="minorEastAsia" w:hAnsiTheme="minorEastAsia"/>
          <w:sz w:val="28"/>
          <w:szCs w:val="28"/>
        </w:rPr>
        <w:t>接手毕业设计管理岗位工作</w:t>
      </w:r>
      <w:r w:rsidRPr="00C941A0">
        <w:rPr>
          <w:rFonts w:asciiTheme="minorEastAsia" w:hAnsiTheme="minorEastAsia" w:hint="eastAsia"/>
          <w:sz w:val="28"/>
          <w:szCs w:val="28"/>
        </w:rPr>
        <w:t>，须首先完成工作方法交接、工作资料交接、工作内容交接：</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（1）</w:t>
      </w:r>
      <w:r w:rsidRPr="00C941A0">
        <w:rPr>
          <w:rFonts w:asciiTheme="minorEastAsia" w:hAnsiTheme="minorEastAsia"/>
          <w:sz w:val="28"/>
          <w:szCs w:val="28"/>
        </w:rPr>
        <w:t>履行正常的岗位工作交接手续</w:t>
      </w:r>
      <w:r w:rsidRPr="00C941A0">
        <w:rPr>
          <w:rFonts w:asciiTheme="minorEastAsia" w:hAnsiTheme="minorEastAsia" w:hint="eastAsia"/>
          <w:sz w:val="28"/>
          <w:szCs w:val="28"/>
        </w:rPr>
        <w: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lastRenderedPageBreak/>
        <w:t>（2）</w:t>
      </w:r>
      <w:r w:rsidRPr="00C941A0">
        <w:rPr>
          <w:rFonts w:asciiTheme="minorEastAsia" w:hAnsiTheme="minorEastAsia"/>
          <w:sz w:val="28"/>
          <w:szCs w:val="28"/>
        </w:rPr>
        <w:t>接受前任的</w:t>
      </w:r>
      <w:r w:rsidRPr="00C941A0">
        <w:rPr>
          <w:rFonts w:asciiTheme="minorEastAsia" w:hAnsiTheme="minorEastAsia" w:hint="eastAsia"/>
          <w:sz w:val="28"/>
          <w:szCs w:val="28"/>
        </w:rPr>
        <w:t>上岗</w:t>
      </w:r>
      <w:r w:rsidRPr="00C941A0">
        <w:rPr>
          <w:rFonts w:asciiTheme="minorEastAsia" w:hAnsiTheme="minorEastAsia"/>
          <w:sz w:val="28"/>
          <w:szCs w:val="28"/>
        </w:rPr>
        <w:t>辅导</w:t>
      </w:r>
      <w:r w:rsidRPr="00C941A0">
        <w:rPr>
          <w:rFonts w:asciiTheme="minorEastAsia" w:hAnsiTheme="minorEastAsia" w:hint="eastAsia"/>
          <w:sz w:val="28"/>
          <w:szCs w:val="28"/>
        </w:rPr>
        <w: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（3）完整</w:t>
      </w:r>
      <w:r w:rsidRPr="00C941A0">
        <w:rPr>
          <w:rFonts w:asciiTheme="minorEastAsia" w:hAnsiTheme="minorEastAsia"/>
          <w:sz w:val="28"/>
          <w:szCs w:val="28"/>
        </w:rPr>
        <w:t>接手工作资料和档案材料</w:t>
      </w:r>
      <w:r w:rsidRPr="00C941A0">
        <w:rPr>
          <w:rFonts w:asciiTheme="minorEastAsia" w:hAnsiTheme="minorEastAsia" w:hint="eastAsia"/>
          <w:sz w:val="28"/>
          <w:szCs w:val="28"/>
        </w:rPr>
        <w:t>（包括纸质和电子）；</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（4）</w:t>
      </w:r>
      <w:r w:rsidRPr="00C941A0">
        <w:rPr>
          <w:rFonts w:asciiTheme="minorEastAsia" w:hAnsiTheme="minorEastAsia"/>
          <w:sz w:val="28"/>
          <w:szCs w:val="28"/>
        </w:rPr>
        <w:t>接手完成前任尚未完成的工作</w:t>
      </w:r>
      <w:r w:rsidRPr="00C941A0">
        <w:rPr>
          <w:rFonts w:asciiTheme="minorEastAsia" w:hAnsiTheme="minorEastAsia" w:hint="eastAsia"/>
          <w:sz w:val="28"/>
          <w:szCs w:val="28"/>
        </w:rPr>
        <w:t>；</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（5）保存与前任有效的联系咨询方法。</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2.完成向学院人员调整情况的报备  由学习中心向学院教务部门提交包括原由、工作人员个人基本信息、联系办法等人员调整情况书面说明材料。</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3.上岗后与学院管理员取得工作联系。</w:t>
      </w:r>
    </w:p>
    <w:p w:rsidR="00460B38" w:rsidRPr="00C941A0" w:rsidRDefault="00460B38" w:rsidP="007A3AE7">
      <w:pPr>
        <w:spacing w:line="700" w:lineRule="exact"/>
        <w:ind w:firstLineChars="200" w:firstLine="562"/>
        <w:rPr>
          <w:rFonts w:asciiTheme="minorEastAsia" w:hAnsiTheme="minorEastAsia"/>
          <w:b/>
          <w:sz w:val="28"/>
          <w:szCs w:val="28"/>
        </w:rPr>
      </w:pPr>
      <w:r w:rsidRPr="00C941A0">
        <w:rPr>
          <w:rFonts w:asciiTheme="minorEastAsia" w:hAnsiTheme="minorEastAsia" w:hint="eastAsia"/>
          <w:b/>
          <w:sz w:val="28"/>
          <w:szCs w:val="28"/>
        </w:rPr>
        <w:t>与学院</w:t>
      </w:r>
      <w:r w:rsidRPr="00C941A0">
        <w:rPr>
          <w:rFonts w:asciiTheme="minorEastAsia" w:hAnsiTheme="minorEastAsia"/>
          <w:b/>
          <w:sz w:val="28"/>
          <w:szCs w:val="28"/>
        </w:rPr>
        <w:t>设计管理员</w:t>
      </w:r>
      <w:r w:rsidRPr="00C941A0">
        <w:rPr>
          <w:rFonts w:asciiTheme="minorEastAsia" w:hAnsiTheme="minorEastAsia" w:hint="eastAsia"/>
          <w:b/>
          <w:sz w:val="28"/>
          <w:szCs w:val="28"/>
        </w:rPr>
        <w:t>进行联系工作应注意的问题？</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sz w:val="28"/>
          <w:szCs w:val="28"/>
        </w:rPr>
        <w:t>学院毕业设计管理岗位</w:t>
      </w:r>
      <w:r w:rsidRPr="00C941A0">
        <w:rPr>
          <w:rFonts w:asciiTheme="minorEastAsia" w:hAnsiTheme="minorEastAsia" w:hint="eastAsia"/>
          <w:sz w:val="28"/>
          <w:szCs w:val="28"/>
        </w:rPr>
        <w:t>，</w:t>
      </w:r>
      <w:r w:rsidRPr="00C941A0">
        <w:rPr>
          <w:rFonts w:asciiTheme="minorEastAsia" w:hAnsiTheme="minorEastAsia"/>
          <w:sz w:val="28"/>
          <w:szCs w:val="28"/>
        </w:rPr>
        <w:t>工作任务</w:t>
      </w:r>
      <w:r w:rsidRPr="00C941A0">
        <w:rPr>
          <w:rFonts w:asciiTheme="minorEastAsia" w:hAnsiTheme="minorEastAsia" w:hint="eastAsia"/>
          <w:sz w:val="28"/>
          <w:szCs w:val="28"/>
        </w:rPr>
        <w:t>较多，服务于众多学习中心，为高效地提供服务，</w:t>
      </w:r>
      <w:proofErr w:type="gramStart"/>
      <w:r w:rsidRPr="00C941A0">
        <w:rPr>
          <w:rFonts w:asciiTheme="minorEastAsia" w:hAnsiTheme="minorEastAsia" w:hint="eastAsia"/>
          <w:sz w:val="28"/>
          <w:szCs w:val="28"/>
        </w:rPr>
        <w:t>请学习</w:t>
      </w:r>
      <w:proofErr w:type="gramEnd"/>
      <w:r w:rsidRPr="00C941A0">
        <w:rPr>
          <w:rFonts w:asciiTheme="minorEastAsia" w:hAnsiTheme="minorEastAsia" w:hint="eastAsia"/>
          <w:sz w:val="28"/>
          <w:szCs w:val="28"/>
        </w:rPr>
        <w:t>中心毕业设计管理员共同遵守以下工作习惯：</w:t>
      </w:r>
    </w:p>
    <w:p w:rsidR="00460B38" w:rsidRPr="00C941A0" w:rsidRDefault="00460B38" w:rsidP="007A3AE7">
      <w:pPr>
        <w:pStyle w:val="a3"/>
        <w:numPr>
          <w:ilvl w:val="0"/>
          <w:numId w:val="3"/>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言简意赅讲清工作需求或问题。</w:t>
      </w:r>
    </w:p>
    <w:p w:rsidR="00460B38" w:rsidRPr="00C941A0" w:rsidRDefault="00460B38" w:rsidP="007A3AE7">
      <w:pPr>
        <w:pStyle w:val="a3"/>
        <w:numPr>
          <w:ilvl w:val="0"/>
          <w:numId w:val="3"/>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恪守时间，按时完成阶段工作。</w:t>
      </w:r>
    </w:p>
    <w:p w:rsidR="00460B38" w:rsidRPr="00C941A0" w:rsidRDefault="00460B38" w:rsidP="007A3AE7">
      <w:pPr>
        <w:pStyle w:val="a3"/>
        <w:numPr>
          <w:ilvl w:val="0"/>
          <w:numId w:val="3"/>
        </w:numPr>
        <w:spacing w:line="700" w:lineRule="exact"/>
        <w:ind w:left="0" w:firstLine="560"/>
        <w:rPr>
          <w:rFonts w:asciiTheme="minorEastAsia" w:hAnsiTheme="minorEastAsia"/>
          <w:sz w:val="28"/>
          <w:szCs w:val="28"/>
        </w:rPr>
      </w:pPr>
      <w:r w:rsidRPr="00C941A0">
        <w:rPr>
          <w:rFonts w:asciiTheme="minorEastAsia" w:hAnsiTheme="minorEastAsia"/>
          <w:sz w:val="28"/>
          <w:szCs w:val="28"/>
        </w:rPr>
        <w:t>一般问题QQ留言</w:t>
      </w:r>
      <w:r w:rsidRPr="00C941A0">
        <w:rPr>
          <w:rFonts w:asciiTheme="minorEastAsia" w:hAnsiTheme="minorEastAsia" w:hint="eastAsia"/>
          <w:sz w:val="28"/>
          <w:szCs w:val="28"/>
        </w:rPr>
        <w:t>，</w:t>
      </w:r>
      <w:r w:rsidRPr="00C941A0">
        <w:rPr>
          <w:rFonts w:asciiTheme="minorEastAsia" w:hAnsiTheme="minorEastAsia"/>
          <w:sz w:val="28"/>
          <w:szCs w:val="28"/>
        </w:rPr>
        <w:t>急事电话</w:t>
      </w:r>
      <w:r w:rsidRPr="00C941A0">
        <w:rPr>
          <w:rFonts w:asciiTheme="minorEastAsia" w:hAnsiTheme="minorEastAsia" w:hint="eastAsia"/>
          <w:sz w:val="28"/>
          <w:szCs w:val="28"/>
        </w:rPr>
        <w:t>。</w:t>
      </w:r>
    </w:p>
    <w:p w:rsidR="00460B38" w:rsidRPr="00C941A0" w:rsidRDefault="00460B38" w:rsidP="007A3AE7">
      <w:pPr>
        <w:pStyle w:val="a3"/>
        <w:numPr>
          <w:ilvl w:val="0"/>
          <w:numId w:val="3"/>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积极配合学院管理员，快速解决问题。</w:t>
      </w:r>
    </w:p>
    <w:p w:rsidR="00460B38" w:rsidRPr="00C941A0" w:rsidRDefault="00460B38" w:rsidP="007A3AE7">
      <w:pPr>
        <w:pStyle w:val="a3"/>
        <w:numPr>
          <w:ilvl w:val="0"/>
          <w:numId w:val="3"/>
        </w:numPr>
        <w:spacing w:line="700" w:lineRule="exact"/>
        <w:ind w:left="0" w:firstLine="560"/>
        <w:rPr>
          <w:rFonts w:asciiTheme="minorEastAsia" w:hAnsiTheme="minorEastAsia"/>
          <w:sz w:val="28"/>
          <w:szCs w:val="28"/>
        </w:rPr>
      </w:pPr>
      <w:r w:rsidRPr="00C941A0">
        <w:rPr>
          <w:rFonts w:asciiTheme="minorEastAsia" w:hAnsiTheme="minorEastAsia" w:hint="eastAsia"/>
          <w:sz w:val="28"/>
          <w:szCs w:val="28"/>
        </w:rPr>
        <w:t>杜绝间歇式、拖拖拉拉处理问题的工作方式。</w:t>
      </w:r>
    </w:p>
    <w:p w:rsidR="00460B38" w:rsidRPr="00C941A0" w:rsidRDefault="00460B38" w:rsidP="007A3AE7">
      <w:pPr>
        <w:pStyle w:val="a3"/>
        <w:numPr>
          <w:ilvl w:val="0"/>
          <w:numId w:val="3"/>
        </w:numPr>
        <w:spacing w:line="700" w:lineRule="exact"/>
        <w:ind w:left="0" w:firstLine="560"/>
        <w:rPr>
          <w:rFonts w:asciiTheme="minorEastAsia" w:hAnsiTheme="minorEastAsia"/>
          <w:sz w:val="28"/>
          <w:szCs w:val="28"/>
        </w:rPr>
      </w:pPr>
      <w:r w:rsidRPr="00C941A0">
        <w:rPr>
          <w:rFonts w:asciiTheme="minorEastAsia" w:hAnsiTheme="minorEastAsia"/>
          <w:sz w:val="28"/>
          <w:szCs w:val="28"/>
        </w:rPr>
        <w:t>学院管理员留言回电</w:t>
      </w:r>
      <w:r w:rsidRPr="00C941A0">
        <w:rPr>
          <w:rFonts w:asciiTheme="minorEastAsia" w:hAnsiTheme="minorEastAsia" w:hint="eastAsia"/>
          <w:sz w:val="28"/>
          <w:szCs w:val="28"/>
        </w:rPr>
        <w:t>，请从</w:t>
      </w:r>
      <w:r w:rsidRPr="00C941A0">
        <w:rPr>
          <w:rFonts w:asciiTheme="minorEastAsia" w:hAnsiTheme="minorEastAsia"/>
          <w:sz w:val="28"/>
          <w:szCs w:val="28"/>
        </w:rPr>
        <w:t>速回复</w:t>
      </w:r>
      <w:r w:rsidRPr="00C941A0">
        <w:rPr>
          <w:rFonts w:asciiTheme="minorEastAsia" w:hAnsiTheme="minorEastAsia" w:hint="eastAsia"/>
          <w:sz w:val="28"/>
          <w:szCs w:val="28"/>
        </w:rPr>
        <w:t>。</w:t>
      </w:r>
    </w:p>
    <w:p w:rsidR="00460B38" w:rsidRDefault="00460B38" w:rsidP="00460B38">
      <w:pPr>
        <w:pStyle w:val="a3"/>
        <w:ind w:left="920" w:firstLineChars="0" w:firstLine="0"/>
        <w:rPr>
          <w:rFonts w:asciiTheme="minorEastAsia" w:hAnsiTheme="minorEastAsia"/>
          <w:sz w:val="28"/>
          <w:szCs w:val="28"/>
        </w:rPr>
      </w:pPr>
    </w:p>
    <w:p w:rsidR="00916DFB" w:rsidRDefault="00916DFB" w:rsidP="00460B38">
      <w:pPr>
        <w:pStyle w:val="a3"/>
        <w:ind w:left="920" w:firstLineChars="0" w:firstLine="0"/>
        <w:rPr>
          <w:rFonts w:asciiTheme="minorEastAsia" w:hAnsiTheme="minorEastAsia"/>
          <w:sz w:val="28"/>
          <w:szCs w:val="28"/>
        </w:rPr>
      </w:pPr>
    </w:p>
    <w:p w:rsidR="00C80F89" w:rsidRDefault="00C80F89" w:rsidP="00460B38">
      <w:pPr>
        <w:pStyle w:val="a3"/>
        <w:ind w:left="920" w:firstLineChars="0" w:firstLine="0"/>
        <w:rPr>
          <w:rFonts w:asciiTheme="minorEastAsia" w:hAnsiTheme="minorEastAsia"/>
          <w:sz w:val="28"/>
          <w:szCs w:val="28"/>
        </w:rPr>
      </w:pPr>
    </w:p>
    <w:p w:rsidR="00460B38" w:rsidRPr="00916DFB" w:rsidRDefault="00460B38" w:rsidP="00916DFB">
      <w:pPr>
        <w:widowControl/>
        <w:spacing w:line="560" w:lineRule="exact"/>
        <w:jc w:val="center"/>
        <w:rPr>
          <w:rFonts w:ascii="仿宋_GB2312" w:eastAsia="仿宋_GB2312" w:hAnsi="仿宋" w:cs="仿宋_GB2312"/>
          <w:kern w:val="0"/>
          <w:sz w:val="36"/>
          <w:szCs w:val="36"/>
        </w:rPr>
      </w:pPr>
      <w:r w:rsidRPr="00916DFB">
        <w:rPr>
          <w:rFonts w:ascii="仿宋_GB2312" w:eastAsia="仿宋_GB2312" w:hAnsi="仿宋" w:cs="仿宋_GB2312" w:hint="eastAsia"/>
          <w:kern w:val="0"/>
          <w:sz w:val="36"/>
          <w:szCs w:val="36"/>
        </w:rPr>
        <w:t>西安电子科技大学网络与继续教育学院</w:t>
      </w:r>
    </w:p>
    <w:p w:rsidR="00460B38" w:rsidRPr="006519B9" w:rsidRDefault="00460B38" w:rsidP="00916DFB">
      <w:pPr>
        <w:spacing w:after="100" w:afterAutospacing="1"/>
        <w:jc w:val="center"/>
        <w:outlineLvl w:val="0"/>
        <w:rPr>
          <w:rFonts w:ascii="华文中宋" w:eastAsia="华文中宋" w:hAnsi="华文中宋" w:cs="宋体"/>
          <w:b/>
          <w:bCs/>
          <w:kern w:val="0"/>
          <w:sz w:val="48"/>
          <w:szCs w:val="28"/>
        </w:rPr>
      </w:pPr>
      <w:bookmarkStart w:id="3" w:name="_Toc51143042"/>
      <w:r w:rsidRPr="006519B9">
        <w:rPr>
          <w:rFonts w:ascii="华文中宋" w:eastAsia="华文中宋" w:hAnsi="华文中宋" w:cs="宋体" w:hint="eastAsia"/>
          <w:b/>
          <w:bCs/>
          <w:kern w:val="0"/>
          <w:sz w:val="48"/>
          <w:szCs w:val="28"/>
        </w:rPr>
        <w:t>毕业论文</w:t>
      </w:r>
      <w:r>
        <w:rPr>
          <w:rFonts w:ascii="华文中宋" w:eastAsia="华文中宋" w:hAnsi="华文中宋" w:cs="宋体" w:hint="eastAsia"/>
          <w:b/>
          <w:bCs/>
          <w:kern w:val="0"/>
          <w:sz w:val="48"/>
          <w:szCs w:val="28"/>
        </w:rPr>
        <w:t>（设计）</w:t>
      </w:r>
      <w:r w:rsidRPr="006519B9">
        <w:rPr>
          <w:rFonts w:ascii="华文中宋" w:eastAsia="华文中宋" w:hAnsi="华文中宋" w:cs="宋体" w:hint="eastAsia"/>
          <w:b/>
          <w:bCs/>
          <w:kern w:val="0"/>
          <w:sz w:val="48"/>
          <w:szCs w:val="28"/>
        </w:rPr>
        <w:t>指导教师工作条例</w:t>
      </w:r>
      <w:bookmarkEnd w:id="3"/>
    </w:p>
    <w:p w:rsidR="00460B38" w:rsidRPr="00082CF5" w:rsidRDefault="00460B38" w:rsidP="00916DFB">
      <w:pPr>
        <w:spacing w:line="240" w:lineRule="atLeast"/>
        <w:jc w:val="center"/>
        <w:rPr>
          <w:rFonts w:ascii="华文中宋" w:eastAsia="华文中宋" w:hAnsi="华文中宋" w:cs="宋体"/>
          <w:bCs/>
          <w:kern w:val="0"/>
          <w:sz w:val="28"/>
          <w:szCs w:val="28"/>
        </w:rPr>
      </w:pPr>
      <w:r w:rsidRPr="00082CF5">
        <w:rPr>
          <w:rFonts w:ascii="华文中宋" w:eastAsia="华文中宋" w:hAnsi="华文中宋" w:cs="宋体" w:hint="eastAsia"/>
          <w:bCs/>
          <w:kern w:val="0"/>
          <w:sz w:val="28"/>
          <w:szCs w:val="28"/>
        </w:rPr>
        <w:t>（初稿）</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本科生毕业设计是对学生专业综合能力的训练，可以培养学生解决实际问题的能力、综合应用知识的</w:t>
      </w:r>
      <w:r w:rsidRPr="00C941A0">
        <w:rPr>
          <w:rFonts w:asciiTheme="minorEastAsia" w:hAnsiTheme="minorEastAsia" w:cs="宋体" w:hint="eastAsia"/>
          <w:snapToGrid w:val="0"/>
          <w:spacing w:val="-10"/>
          <w:kern w:val="0"/>
          <w:sz w:val="28"/>
          <w:szCs w:val="28"/>
        </w:rPr>
        <w:t>能力、表达交流能力、团</w:t>
      </w:r>
      <w:r w:rsidRPr="00C941A0">
        <w:rPr>
          <w:rFonts w:asciiTheme="minorEastAsia" w:hAnsiTheme="minorEastAsia" w:cs="宋体" w:hint="eastAsia"/>
          <w:snapToGrid w:val="0"/>
          <w:kern w:val="0"/>
          <w:sz w:val="28"/>
          <w:szCs w:val="28"/>
        </w:rPr>
        <w:t>队协作能力以及创新精神。</w:t>
      </w:r>
      <w:r w:rsidRPr="00C941A0">
        <w:rPr>
          <w:rFonts w:asciiTheme="minorEastAsia" w:hAnsiTheme="minorEastAsia" w:cs="宋体" w:hint="eastAsia"/>
          <w:snapToGrid w:val="0"/>
          <w:spacing w:val="-6"/>
          <w:kern w:val="0"/>
          <w:sz w:val="28"/>
          <w:szCs w:val="28"/>
        </w:rPr>
        <w:t>做好毕业论文的指导工作对全面提高教学质量有着十分重要的意义，</w:t>
      </w:r>
      <w:r w:rsidRPr="00C941A0">
        <w:rPr>
          <w:rFonts w:asciiTheme="minorEastAsia" w:hAnsiTheme="minorEastAsia" w:cs="宋体" w:hint="eastAsia"/>
          <w:snapToGrid w:val="0"/>
          <w:kern w:val="0"/>
          <w:sz w:val="28"/>
          <w:szCs w:val="28"/>
        </w:rPr>
        <w:t>为进一步规范我院本科生毕业论文（设计）指导工作，特制订本条例。</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毕业</w:t>
      </w:r>
      <w:r w:rsidRPr="00C941A0">
        <w:rPr>
          <w:rFonts w:asciiTheme="minorEastAsia" w:hAnsiTheme="minorEastAsia" w:cs="宋体" w:hint="eastAsia"/>
          <w:snapToGrid w:val="0"/>
          <w:spacing w:val="-8"/>
          <w:kern w:val="0"/>
          <w:sz w:val="28"/>
          <w:szCs w:val="28"/>
        </w:rPr>
        <w:t>论文（设计）的指导一般由讲师及其以上职称且有科研（教学）能力的</w:t>
      </w:r>
      <w:r w:rsidRPr="00C941A0">
        <w:rPr>
          <w:rFonts w:asciiTheme="minorEastAsia" w:hAnsiTheme="minorEastAsia" w:cs="宋体" w:hint="eastAsia"/>
          <w:snapToGrid w:val="0"/>
          <w:kern w:val="0"/>
          <w:sz w:val="28"/>
          <w:szCs w:val="28"/>
        </w:rPr>
        <w:t>教师或者具有丰富的理论实践经验的工程师承担。指导教师须提供便于联系的电话号码、QQ、</w:t>
      </w:r>
      <w:proofErr w:type="gramStart"/>
      <w:r w:rsidRPr="00C941A0">
        <w:rPr>
          <w:rFonts w:asciiTheme="minorEastAsia" w:hAnsiTheme="minorEastAsia" w:cs="宋体" w:hint="eastAsia"/>
          <w:snapToGrid w:val="0"/>
          <w:kern w:val="0"/>
          <w:sz w:val="28"/>
          <w:szCs w:val="28"/>
        </w:rPr>
        <w:t>微信或</w:t>
      </w:r>
      <w:proofErr w:type="gramEnd"/>
      <w:r w:rsidRPr="00C941A0">
        <w:rPr>
          <w:rFonts w:asciiTheme="minorEastAsia" w:hAnsiTheme="minorEastAsia" w:cs="宋体" w:hint="eastAsia"/>
          <w:snapToGrid w:val="0"/>
          <w:kern w:val="0"/>
          <w:sz w:val="28"/>
          <w:szCs w:val="28"/>
        </w:rPr>
        <w:t>电子邮箱地址。</w:t>
      </w:r>
    </w:p>
    <w:p w:rsidR="00460B38" w:rsidRPr="00C941A0" w:rsidRDefault="00460B38" w:rsidP="007A3AE7">
      <w:pPr>
        <w:widowControl/>
        <w:snapToGrid w:val="0"/>
        <w:spacing w:line="700" w:lineRule="exact"/>
        <w:ind w:firstLineChars="200" w:firstLine="562"/>
        <w:jc w:val="left"/>
        <w:rPr>
          <w:rFonts w:asciiTheme="minorEastAsia" w:hAnsiTheme="minorEastAsia" w:cs="宋体"/>
          <w:kern w:val="0"/>
          <w:sz w:val="28"/>
          <w:szCs w:val="28"/>
        </w:rPr>
      </w:pPr>
      <w:r w:rsidRPr="00C941A0">
        <w:rPr>
          <w:rFonts w:asciiTheme="minorEastAsia" w:hAnsiTheme="minorEastAsia" w:cs="宋体" w:hint="eastAsia"/>
          <w:b/>
          <w:bCs/>
          <w:snapToGrid w:val="0"/>
          <w:kern w:val="0"/>
          <w:sz w:val="28"/>
          <w:szCs w:val="28"/>
        </w:rPr>
        <w:t>一、毕业论文选题</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1、指导教师根据学习中心的学生人数确定题目，经学习中心报学院教务部审核，题目数量应大于所辅导的学生数量，以便学生有选择余地。</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2、题目类型可以是有关基础理论研究的，也可以是有关应用研究的课题。充分结合专业特点，应尽可能与学生从事的工作相结合，有利于指导教师深入指导。</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lastRenderedPageBreak/>
        <w:t>3、题目难易程度应从学生的实际能力和水平出发，以保证学生在规定期内，经过努力能够完成，或者独立地做出阶段性成果。</w:t>
      </w:r>
    </w:p>
    <w:p w:rsidR="00460B38" w:rsidRPr="00C941A0" w:rsidRDefault="00460B38" w:rsidP="007A3AE7">
      <w:pPr>
        <w:widowControl/>
        <w:snapToGrid w:val="0"/>
        <w:spacing w:line="700" w:lineRule="exact"/>
        <w:ind w:firstLineChars="200" w:firstLine="562"/>
        <w:jc w:val="left"/>
        <w:rPr>
          <w:rFonts w:asciiTheme="minorEastAsia" w:hAnsiTheme="minorEastAsia" w:cs="宋体"/>
          <w:kern w:val="0"/>
          <w:sz w:val="28"/>
          <w:szCs w:val="28"/>
        </w:rPr>
      </w:pPr>
      <w:r w:rsidRPr="00C941A0">
        <w:rPr>
          <w:rFonts w:asciiTheme="minorEastAsia" w:hAnsiTheme="minorEastAsia" w:cs="宋体" w:hint="eastAsia"/>
          <w:b/>
          <w:bCs/>
          <w:snapToGrid w:val="0"/>
          <w:kern w:val="0"/>
          <w:sz w:val="28"/>
          <w:szCs w:val="28"/>
        </w:rPr>
        <w:t>二、毕业论文的指导</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（一）指导流程</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 xml:space="preserve">1、根据学院提供的每位指导教师应指导的学生名单，对学生进行指导。指导过程中应耐心接听学生的咨询电话，向学生讲清课题研究的目的和意义，注重培养学生严谨的治学态度、实事求是的学风和勇于创新的进取精神。 </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提交学院表格1：指导教师填写论文开题汇总表，记载学生是否开题和开题日期，并在相应的地方签字。</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教师可提供QQ、微信、视频、电子邮箱、建立辅导群等多种方法，密切的与学生保持联系，及时进行指导，一般收到学生的邮件应在2个工作日内给予答复。</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2、学生的论文（设计）开题后，一般不允许中途变更题目。指导时须向学生介绍参考书目，指导学生查阅资料。</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3、中期检查，开题后大约45天时，检查学生完成论文（设计）的进展情况，随时解决存在问题，提醒学生论文验收时间。</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提交学院表格2：填写中期检查汇总表，学生是否通过中期检查和中期检查日期，并在相应的地方签字</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lastRenderedPageBreak/>
        <w:t>4、毕业论文（设计）的完成应包括选题的确定、资料的查阅和整理、必要的社会（生产）调查、方案的制定（包括写作提纲、设计方案等）、方案的实施、数据的处理、日志的填写及论文的撰写（设计的完成）等环节。</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5.论文验收，学生将论文初稿</w:t>
      </w:r>
      <w:proofErr w:type="gramStart"/>
      <w:r w:rsidRPr="00C941A0">
        <w:rPr>
          <w:rFonts w:asciiTheme="minorEastAsia" w:hAnsiTheme="minorEastAsia" w:cs="宋体" w:hint="eastAsia"/>
          <w:snapToGrid w:val="0"/>
          <w:kern w:val="0"/>
          <w:sz w:val="28"/>
          <w:szCs w:val="28"/>
        </w:rPr>
        <w:t>交指导</w:t>
      </w:r>
      <w:proofErr w:type="gramEnd"/>
      <w:r w:rsidRPr="00C941A0">
        <w:rPr>
          <w:rFonts w:asciiTheme="minorEastAsia" w:hAnsiTheme="minorEastAsia" w:cs="宋体" w:hint="eastAsia"/>
          <w:snapToGrid w:val="0"/>
          <w:kern w:val="0"/>
          <w:sz w:val="28"/>
          <w:szCs w:val="28"/>
        </w:rPr>
        <w:t>教师审阅，学生根据指导教师审阅意见修改论文，修改论文完成后，学生按学院</w:t>
      </w:r>
      <w:proofErr w:type="gramStart"/>
      <w:r w:rsidRPr="00C941A0">
        <w:rPr>
          <w:rFonts w:asciiTheme="minorEastAsia" w:hAnsiTheme="minorEastAsia" w:cs="宋体" w:hint="eastAsia"/>
          <w:snapToGrid w:val="0"/>
          <w:kern w:val="0"/>
          <w:sz w:val="28"/>
          <w:szCs w:val="28"/>
        </w:rPr>
        <w:t>查重要求</w:t>
      </w:r>
      <w:proofErr w:type="gramEnd"/>
      <w:r w:rsidRPr="00C941A0">
        <w:rPr>
          <w:rFonts w:asciiTheme="minorEastAsia" w:hAnsiTheme="minorEastAsia" w:cs="宋体" w:hint="eastAsia"/>
          <w:snapToGrid w:val="0"/>
          <w:kern w:val="0"/>
          <w:sz w:val="28"/>
          <w:szCs w:val="28"/>
        </w:rPr>
        <w:t>自行</w:t>
      </w:r>
      <w:proofErr w:type="gramStart"/>
      <w:r w:rsidRPr="00C941A0">
        <w:rPr>
          <w:rFonts w:asciiTheme="minorEastAsia" w:hAnsiTheme="minorEastAsia" w:cs="宋体" w:hint="eastAsia"/>
          <w:snapToGrid w:val="0"/>
          <w:kern w:val="0"/>
          <w:sz w:val="28"/>
          <w:szCs w:val="28"/>
        </w:rPr>
        <w:t>完成查重检测</w:t>
      </w:r>
      <w:proofErr w:type="gramEnd"/>
      <w:r w:rsidRPr="00C941A0">
        <w:rPr>
          <w:rFonts w:asciiTheme="minorEastAsia" w:hAnsiTheme="minorEastAsia" w:cs="宋体" w:hint="eastAsia"/>
          <w:snapToGrid w:val="0"/>
          <w:kern w:val="0"/>
          <w:sz w:val="28"/>
          <w:szCs w:val="28"/>
        </w:rPr>
        <w:t>，向指导教师出示简洁版检测报告，指导教师登入系统进行核查，符合检测要求的允许准备答辩。指导教师填写评语和给出初步成绩，提醒学生论文答辩时间。</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提交学院表格3：填写论文验收汇总表。记载学生是否通过论文验收并完成正式胶装和验收日期，并在相应的地方签字。</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（二）论文的批改</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1、学生论文完成后交学习中心指导教师，由指导教师批阅修改后，依次检查论文册中的任务书、工作计划、评审表是否完整，并填写评审表中“毕业论文评语”。</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2、论文必须观点明确，论据充实，数据可靠，字迹工整。篇幅以不少于10000字为宜。论文（设计）统一以A4标准版打印，左侧装订。论文须按照《网络与继续教育学院毕业论文格式规范》的要求写作。</w:t>
      </w:r>
    </w:p>
    <w:p w:rsidR="00460B38" w:rsidRPr="00C941A0" w:rsidRDefault="00460B38" w:rsidP="007A3AE7">
      <w:pPr>
        <w:widowControl/>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lastRenderedPageBreak/>
        <w:t>3、指导教师应对所指导的论文（设计）写出评语（不得少于200字），并给出得分及等级。</w:t>
      </w:r>
    </w:p>
    <w:p w:rsidR="00460B38" w:rsidRPr="00C941A0" w:rsidRDefault="00460B38" w:rsidP="007A3AE7">
      <w:pPr>
        <w:widowControl/>
        <w:snapToGrid w:val="0"/>
        <w:spacing w:line="700" w:lineRule="exact"/>
        <w:ind w:firstLineChars="200" w:firstLine="562"/>
        <w:jc w:val="left"/>
        <w:rPr>
          <w:rFonts w:asciiTheme="minorEastAsia" w:hAnsiTheme="minorEastAsia" w:cs="宋体"/>
          <w:kern w:val="0"/>
          <w:sz w:val="28"/>
          <w:szCs w:val="28"/>
        </w:rPr>
      </w:pPr>
      <w:r w:rsidRPr="00C941A0">
        <w:rPr>
          <w:rFonts w:asciiTheme="minorEastAsia" w:hAnsiTheme="minorEastAsia" w:cs="宋体" w:hint="eastAsia"/>
          <w:b/>
          <w:bCs/>
          <w:snapToGrid w:val="0"/>
          <w:kern w:val="0"/>
          <w:sz w:val="28"/>
          <w:szCs w:val="28"/>
        </w:rPr>
        <w:t>三、毕业论文（设计）答辩</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1、论文（设计）答辩由学院组织，论文（设计）答辩小组主持。论文（设计）答辩小组至少应由三位教师组成（</w:t>
      </w:r>
      <w:proofErr w:type="gramStart"/>
      <w:r w:rsidRPr="00C941A0">
        <w:rPr>
          <w:rFonts w:asciiTheme="minorEastAsia" w:hAnsiTheme="minorEastAsia" w:cs="宋体" w:hint="eastAsia"/>
          <w:snapToGrid w:val="0"/>
          <w:kern w:val="0"/>
          <w:sz w:val="28"/>
          <w:szCs w:val="28"/>
        </w:rPr>
        <w:t>含指导</w:t>
      </w:r>
      <w:proofErr w:type="gramEnd"/>
      <w:r w:rsidRPr="00C941A0">
        <w:rPr>
          <w:rFonts w:asciiTheme="minorEastAsia" w:hAnsiTheme="minorEastAsia" w:cs="宋体" w:hint="eastAsia"/>
          <w:snapToGrid w:val="0"/>
          <w:kern w:val="0"/>
          <w:sz w:val="28"/>
          <w:szCs w:val="28"/>
        </w:rPr>
        <w:t>教师），必要时可聘请外校专家参加：</w:t>
      </w: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Pr="00C941A0"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460B38" w:rsidRDefault="00460B38"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Default="00916DF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8921CB" w:rsidRDefault="008921C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8921CB" w:rsidRDefault="008921CB" w:rsidP="00460B38">
      <w:pPr>
        <w:widowControl/>
        <w:overflowPunct w:val="0"/>
        <w:snapToGrid w:val="0"/>
        <w:spacing w:line="360" w:lineRule="auto"/>
        <w:ind w:firstLine="480"/>
        <w:jc w:val="left"/>
        <w:rPr>
          <w:rFonts w:asciiTheme="minorEastAsia" w:hAnsiTheme="minorEastAsia" w:cs="宋体"/>
          <w:snapToGrid w:val="0"/>
          <w:kern w:val="0"/>
          <w:sz w:val="28"/>
          <w:szCs w:val="28"/>
        </w:rPr>
      </w:pPr>
    </w:p>
    <w:p w:rsidR="00916DFB" w:rsidRPr="00916DFB" w:rsidRDefault="00916DFB" w:rsidP="00916DFB">
      <w:pPr>
        <w:widowControl/>
        <w:spacing w:line="560" w:lineRule="exact"/>
        <w:jc w:val="center"/>
        <w:rPr>
          <w:rFonts w:ascii="仿宋_GB2312" w:eastAsia="仿宋_GB2312" w:hAnsi="仿宋" w:cs="仿宋_GB2312"/>
          <w:kern w:val="0"/>
          <w:sz w:val="36"/>
          <w:szCs w:val="36"/>
        </w:rPr>
      </w:pPr>
      <w:r w:rsidRPr="00F66EA6">
        <w:rPr>
          <w:rFonts w:ascii="仿宋_GB2312" w:eastAsia="仿宋_GB2312" w:hAnsi="仿宋" w:cs="仿宋_GB2312" w:hint="eastAsia"/>
          <w:kern w:val="0"/>
          <w:sz w:val="36"/>
          <w:szCs w:val="36"/>
        </w:rPr>
        <w:lastRenderedPageBreak/>
        <w:t>西安电子科技大学网络教育</w:t>
      </w:r>
      <w:r w:rsidRPr="00916DFB">
        <w:rPr>
          <w:rFonts w:ascii="仿宋_GB2312" w:eastAsia="仿宋_GB2312" w:hAnsi="仿宋" w:cs="仿宋_GB2312"/>
          <w:kern w:val="0"/>
          <w:sz w:val="36"/>
          <w:szCs w:val="36"/>
        </w:rPr>
        <w:t xml:space="preserve"> </w:t>
      </w:r>
    </w:p>
    <w:p w:rsidR="00916DFB" w:rsidRPr="00916DFB" w:rsidRDefault="00916DFB" w:rsidP="00916DFB">
      <w:pPr>
        <w:spacing w:after="100" w:afterAutospacing="1"/>
        <w:jc w:val="center"/>
        <w:outlineLvl w:val="0"/>
        <w:rPr>
          <w:rFonts w:ascii="华文中宋" w:eastAsia="华文中宋" w:hAnsi="华文中宋" w:cs="宋体"/>
          <w:b/>
          <w:bCs/>
          <w:kern w:val="0"/>
          <w:sz w:val="48"/>
          <w:szCs w:val="28"/>
        </w:rPr>
      </w:pPr>
      <w:bookmarkStart w:id="4" w:name="_Toc51143043"/>
      <w:r w:rsidRPr="00916DFB">
        <w:rPr>
          <w:rFonts w:ascii="华文中宋" w:eastAsia="华文中宋" w:hAnsi="华文中宋" w:cs="宋体" w:hint="eastAsia"/>
          <w:b/>
          <w:bCs/>
          <w:kern w:val="0"/>
          <w:sz w:val="48"/>
          <w:szCs w:val="28"/>
        </w:rPr>
        <w:t>毕业论文答辩小组成员名单</w:t>
      </w:r>
      <w:bookmarkEnd w:id="4"/>
    </w:p>
    <w:tbl>
      <w:tblPr>
        <w:tblW w:w="9002" w:type="dxa"/>
        <w:jc w:val="center"/>
        <w:tblLayout w:type="fixed"/>
        <w:tblLook w:val="0000"/>
      </w:tblPr>
      <w:tblGrid>
        <w:gridCol w:w="2327"/>
        <w:gridCol w:w="1903"/>
        <w:gridCol w:w="4772"/>
      </w:tblGrid>
      <w:tr w:rsidR="00460B38" w:rsidRPr="00592F19" w:rsidTr="00C941A0">
        <w:trPr>
          <w:trHeight w:val="752"/>
          <w:jc w:val="center"/>
        </w:trPr>
        <w:tc>
          <w:tcPr>
            <w:tcW w:w="9002" w:type="dxa"/>
            <w:gridSpan w:val="3"/>
            <w:tcBorders>
              <w:top w:val="nil"/>
              <w:left w:val="nil"/>
              <w:bottom w:val="single" w:sz="4" w:space="0" w:color="auto"/>
              <w:right w:val="nil"/>
            </w:tcBorders>
            <w:vAlign w:val="bottom"/>
          </w:tcPr>
          <w:p w:rsidR="00460B38" w:rsidRPr="00F67771" w:rsidRDefault="00460B38" w:rsidP="00460B38">
            <w:pPr>
              <w:widowControl/>
              <w:spacing w:line="360" w:lineRule="auto"/>
              <w:rPr>
                <w:rFonts w:ascii="仿宋_GB2312" w:eastAsia="仿宋_GB2312" w:hAnsi="仿宋"/>
                <w:kern w:val="0"/>
                <w:sz w:val="24"/>
              </w:rPr>
            </w:pPr>
            <w:r w:rsidRPr="00F67771">
              <w:rPr>
                <w:rFonts w:ascii="仿宋_GB2312" w:eastAsia="仿宋_GB2312" w:hAnsi="仿宋" w:cs="仿宋_GB2312" w:hint="eastAsia"/>
                <w:sz w:val="32"/>
                <w:szCs w:val="32"/>
              </w:rPr>
              <w:t>学习中心：</w:t>
            </w:r>
            <w:r w:rsidRPr="00F67771">
              <w:rPr>
                <w:rFonts w:ascii="仿宋_GB2312" w:eastAsia="仿宋_GB2312" w:hAnsi="仿宋" w:cs="仿宋_GB2312"/>
                <w:sz w:val="32"/>
                <w:szCs w:val="32"/>
              </w:rPr>
              <w:t>(</w:t>
            </w:r>
            <w:r w:rsidRPr="00F67771">
              <w:rPr>
                <w:rFonts w:ascii="仿宋_GB2312" w:eastAsia="仿宋_GB2312" w:hAnsi="仿宋" w:cs="仿宋_GB2312" w:hint="eastAsia"/>
                <w:sz w:val="32"/>
                <w:szCs w:val="32"/>
              </w:rPr>
              <w:t>盖章</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第</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小组</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年</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月</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日</w:t>
            </w:r>
          </w:p>
        </w:tc>
      </w:tr>
      <w:tr w:rsidR="00460B38" w:rsidRPr="00592F19" w:rsidTr="00C941A0">
        <w:trPr>
          <w:trHeight w:val="794"/>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姓</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名</w:t>
            </w: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职称（职务）</w:t>
            </w: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专业方向</w:t>
            </w:r>
          </w:p>
        </w:tc>
      </w:tr>
      <w:tr w:rsidR="00460B38" w:rsidRPr="00592F19" w:rsidTr="00C941A0">
        <w:trPr>
          <w:trHeight w:val="776"/>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b/>
                <w:bCs/>
                <w:kern w:val="0"/>
                <w:sz w:val="28"/>
                <w:szCs w:val="28"/>
              </w:rPr>
            </w:pP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b/>
                <w:bCs/>
                <w:kern w:val="0"/>
                <w:sz w:val="28"/>
                <w:szCs w:val="28"/>
              </w:rPr>
            </w:pP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b/>
                <w:bCs/>
                <w:kern w:val="0"/>
                <w:sz w:val="28"/>
                <w:szCs w:val="28"/>
              </w:rPr>
            </w:pPr>
          </w:p>
        </w:tc>
      </w:tr>
      <w:tr w:rsidR="00460B38" w:rsidRPr="00592F19" w:rsidTr="00C941A0">
        <w:trPr>
          <w:trHeight w:val="758"/>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r>
      <w:tr w:rsidR="00460B38" w:rsidRPr="00592F19" w:rsidTr="00C941A0">
        <w:trPr>
          <w:trHeight w:val="769"/>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r>
      <w:tr w:rsidR="00460B38" w:rsidRPr="00592F19" w:rsidTr="00C941A0">
        <w:trPr>
          <w:trHeight w:val="778"/>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r>
      <w:tr w:rsidR="00460B38" w:rsidRPr="00592F19" w:rsidTr="00C941A0">
        <w:trPr>
          <w:trHeight w:val="774"/>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r>
      <w:tr w:rsidR="00460B38" w:rsidRPr="00592F19" w:rsidTr="00C941A0">
        <w:trPr>
          <w:trHeight w:val="936"/>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r w:rsidRPr="00F67771">
              <w:rPr>
                <w:rFonts w:ascii="仿宋_GB2312" w:eastAsia="仿宋_GB2312" w:hAnsi="仿宋" w:cs="仿宋_GB2312" w:hint="eastAsia"/>
                <w:kern w:val="0"/>
                <w:sz w:val="24"/>
              </w:rPr>
              <w:t xml:space="preserve">　</w:t>
            </w:r>
          </w:p>
        </w:tc>
      </w:tr>
      <w:tr w:rsidR="00460B38" w:rsidRPr="00592F19" w:rsidTr="00C941A0">
        <w:trPr>
          <w:trHeight w:val="936"/>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r>
      <w:tr w:rsidR="00460B38" w:rsidRPr="00592F19" w:rsidTr="00C941A0">
        <w:trPr>
          <w:trHeight w:val="764"/>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1903"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c>
          <w:tcPr>
            <w:tcW w:w="4772"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kern w:val="0"/>
                <w:sz w:val="24"/>
              </w:rPr>
            </w:pPr>
          </w:p>
        </w:tc>
      </w:tr>
      <w:tr w:rsidR="00460B38" w:rsidRPr="00592F19" w:rsidTr="00C941A0">
        <w:trPr>
          <w:trHeight w:val="1466"/>
          <w:jc w:val="center"/>
        </w:trPr>
        <w:tc>
          <w:tcPr>
            <w:tcW w:w="2327" w:type="dxa"/>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综合评审组</w:t>
            </w:r>
          </w:p>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意见</w:t>
            </w:r>
          </w:p>
        </w:tc>
        <w:tc>
          <w:tcPr>
            <w:tcW w:w="6675" w:type="dxa"/>
            <w:gridSpan w:val="2"/>
            <w:tcBorders>
              <w:top w:val="single" w:sz="4" w:space="0" w:color="auto"/>
              <w:left w:val="single" w:sz="4" w:space="0" w:color="auto"/>
              <w:bottom w:val="single" w:sz="4" w:space="0" w:color="auto"/>
              <w:right w:val="single" w:sz="4" w:space="0" w:color="auto"/>
            </w:tcBorders>
            <w:vAlign w:val="center"/>
          </w:tcPr>
          <w:p w:rsidR="00460B38" w:rsidRPr="00F67771" w:rsidRDefault="00460B38" w:rsidP="00460B38">
            <w:pPr>
              <w:widowControl/>
              <w:jc w:val="left"/>
              <w:rPr>
                <w:rFonts w:ascii="仿宋_GB2312" w:eastAsia="仿宋_GB2312" w:hAnsi="仿宋"/>
                <w:b/>
                <w:bCs/>
                <w:kern w:val="0"/>
                <w:sz w:val="28"/>
                <w:szCs w:val="28"/>
              </w:rPr>
            </w:pPr>
          </w:p>
        </w:tc>
      </w:tr>
      <w:tr w:rsidR="00460B38" w:rsidRPr="00592F19" w:rsidTr="00C941A0">
        <w:trPr>
          <w:trHeight w:val="786"/>
          <w:jc w:val="center"/>
        </w:trPr>
        <w:tc>
          <w:tcPr>
            <w:tcW w:w="9002" w:type="dxa"/>
            <w:gridSpan w:val="3"/>
            <w:tcBorders>
              <w:top w:val="single" w:sz="4" w:space="0" w:color="auto"/>
            </w:tcBorders>
            <w:vAlign w:val="center"/>
          </w:tcPr>
          <w:p w:rsidR="00460B38" w:rsidRPr="00F67771" w:rsidRDefault="00460B38" w:rsidP="00460B38">
            <w:pPr>
              <w:widowControl/>
              <w:rPr>
                <w:rFonts w:ascii="仿宋_GB2312" w:eastAsia="仿宋_GB2312" w:hAnsi="仿宋"/>
                <w:b/>
                <w:bCs/>
                <w:kern w:val="0"/>
                <w:sz w:val="32"/>
                <w:szCs w:val="32"/>
              </w:rPr>
            </w:pPr>
            <w:r w:rsidRPr="00F67771">
              <w:rPr>
                <w:rFonts w:ascii="仿宋_GB2312" w:eastAsia="仿宋_GB2312" w:hAnsi="仿宋" w:cs="仿宋_GB2312" w:hint="eastAsia"/>
                <w:sz w:val="32"/>
                <w:szCs w:val="32"/>
              </w:rPr>
              <w:t>备注：该表综合评审组意见由学院填写</w:t>
            </w:r>
          </w:p>
        </w:tc>
      </w:tr>
    </w:tbl>
    <w:p w:rsidR="00460B38" w:rsidRDefault="00460B38" w:rsidP="00460B38">
      <w:pPr>
        <w:widowControl/>
        <w:overflowPunct w:val="0"/>
        <w:snapToGrid w:val="0"/>
        <w:spacing w:line="360" w:lineRule="auto"/>
        <w:ind w:firstLine="480"/>
        <w:jc w:val="left"/>
        <w:rPr>
          <w:rFonts w:ascii="仿宋" w:eastAsia="仿宋" w:hAnsi="仿宋" w:cs="宋体"/>
          <w:snapToGrid w:val="0"/>
          <w:kern w:val="0"/>
          <w:sz w:val="28"/>
          <w:szCs w:val="28"/>
        </w:rPr>
      </w:pPr>
    </w:p>
    <w:p w:rsidR="00460B38" w:rsidRDefault="00460B38" w:rsidP="00460B38">
      <w:pPr>
        <w:widowControl/>
        <w:overflowPunct w:val="0"/>
        <w:snapToGrid w:val="0"/>
        <w:spacing w:line="360" w:lineRule="auto"/>
        <w:ind w:firstLine="480"/>
        <w:jc w:val="left"/>
        <w:rPr>
          <w:rFonts w:ascii="仿宋" w:eastAsia="仿宋" w:hAnsi="仿宋" w:cs="宋体"/>
          <w:snapToGrid w:val="0"/>
          <w:kern w:val="0"/>
          <w:sz w:val="28"/>
          <w:szCs w:val="28"/>
        </w:rPr>
      </w:pPr>
      <w:r w:rsidRPr="00082CF5">
        <w:rPr>
          <w:rFonts w:ascii="仿宋" w:eastAsia="仿宋" w:hAnsi="仿宋" w:cs="宋体" w:hint="eastAsia"/>
          <w:snapToGrid w:val="0"/>
          <w:kern w:val="0"/>
          <w:sz w:val="28"/>
          <w:szCs w:val="28"/>
        </w:rPr>
        <w:t>2、论文（设计）答辩小组负责组织论文（设计）答辩过</w:t>
      </w:r>
      <w:r w:rsidRPr="00082CF5">
        <w:rPr>
          <w:rFonts w:ascii="仿宋" w:eastAsia="仿宋" w:hAnsi="仿宋" w:cs="宋体" w:hint="eastAsia"/>
          <w:snapToGrid w:val="0"/>
          <w:spacing w:val="-10"/>
          <w:kern w:val="0"/>
          <w:sz w:val="28"/>
          <w:szCs w:val="28"/>
        </w:rPr>
        <w:t>程，做好答</w:t>
      </w:r>
      <w:r w:rsidRPr="00082CF5">
        <w:rPr>
          <w:rFonts w:ascii="仿宋" w:eastAsia="仿宋" w:hAnsi="仿宋" w:cs="宋体" w:hint="eastAsia"/>
          <w:snapToGrid w:val="0"/>
          <w:kern w:val="0"/>
          <w:sz w:val="28"/>
          <w:szCs w:val="28"/>
        </w:rPr>
        <w:t>辩</w:t>
      </w:r>
      <w:r w:rsidRPr="00082CF5">
        <w:rPr>
          <w:rFonts w:ascii="仿宋" w:eastAsia="仿宋" w:hAnsi="仿宋" w:cs="宋体" w:hint="eastAsia"/>
          <w:snapToGrid w:val="0"/>
          <w:spacing w:val="-10"/>
          <w:kern w:val="0"/>
          <w:sz w:val="28"/>
          <w:szCs w:val="28"/>
        </w:rPr>
        <w:t>纪录，得出</w:t>
      </w:r>
      <w:r w:rsidRPr="00082CF5">
        <w:rPr>
          <w:rFonts w:ascii="仿宋" w:eastAsia="仿宋" w:hAnsi="仿宋" w:cs="宋体" w:hint="eastAsia"/>
          <w:snapToGrid w:val="0"/>
          <w:kern w:val="0"/>
          <w:sz w:val="28"/>
          <w:szCs w:val="28"/>
        </w:rPr>
        <w:t>答辩结论</w:t>
      </w:r>
      <w:r>
        <w:rPr>
          <w:rFonts w:ascii="仿宋" w:eastAsia="仿宋" w:hAnsi="仿宋" w:cs="宋体" w:hint="eastAsia"/>
          <w:snapToGrid w:val="0"/>
          <w:kern w:val="0"/>
          <w:sz w:val="28"/>
          <w:szCs w:val="28"/>
        </w:rPr>
        <w:t>：</w:t>
      </w:r>
    </w:p>
    <w:p w:rsidR="00460B38" w:rsidRPr="00916DFB" w:rsidRDefault="00460B38" w:rsidP="00460B38">
      <w:pPr>
        <w:widowControl/>
        <w:spacing w:line="560" w:lineRule="exact"/>
        <w:jc w:val="center"/>
        <w:rPr>
          <w:rFonts w:ascii="仿宋_GB2312" w:eastAsia="仿宋_GB2312" w:hAnsi="仿宋" w:cs="仿宋_GB2312"/>
          <w:kern w:val="0"/>
          <w:sz w:val="36"/>
          <w:szCs w:val="36"/>
        </w:rPr>
      </w:pPr>
      <w:r w:rsidRPr="007F076F">
        <w:rPr>
          <w:rFonts w:ascii="仿宋_GB2312" w:eastAsia="仿宋_GB2312" w:hAnsi="仿宋" w:cs="仿宋_GB2312" w:hint="eastAsia"/>
          <w:kern w:val="0"/>
          <w:sz w:val="36"/>
          <w:szCs w:val="36"/>
        </w:rPr>
        <w:lastRenderedPageBreak/>
        <w:t>西安电子科技大学网络教育</w:t>
      </w:r>
    </w:p>
    <w:p w:rsidR="00460B38" w:rsidRPr="00916DFB" w:rsidRDefault="00460B38" w:rsidP="00916DFB">
      <w:pPr>
        <w:spacing w:after="100" w:afterAutospacing="1"/>
        <w:jc w:val="center"/>
        <w:outlineLvl w:val="0"/>
        <w:rPr>
          <w:rFonts w:ascii="华文中宋" w:eastAsia="华文中宋" w:hAnsi="华文中宋" w:cs="宋体"/>
          <w:b/>
          <w:bCs/>
          <w:kern w:val="0"/>
          <w:sz w:val="48"/>
          <w:szCs w:val="28"/>
        </w:rPr>
      </w:pPr>
      <w:bookmarkStart w:id="5" w:name="_Toc51143044"/>
      <w:r w:rsidRPr="00916DFB">
        <w:rPr>
          <w:rFonts w:ascii="华文中宋" w:eastAsia="华文中宋" w:hAnsi="华文中宋" w:cs="宋体" w:hint="eastAsia"/>
          <w:b/>
          <w:bCs/>
          <w:kern w:val="0"/>
          <w:sz w:val="48"/>
          <w:szCs w:val="28"/>
        </w:rPr>
        <w:t>毕业论文（设计）答辩记录</w:t>
      </w:r>
      <w:bookmarkEnd w:id="5"/>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5"/>
        <w:gridCol w:w="3269"/>
        <w:gridCol w:w="757"/>
        <w:gridCol w:w="1311"/>
        <w:gridCol w:w="2716"/>
      </w:tblGrid>
      <w:tr w:rsidR="00460B38" w:rsidRPr="00F67771" w:rsidTr="00916DFB">
        <w:trPr>
          <w:cantSplit/>
          <w:trHeight w:val="533"/>
          <w:jc w:val="center"/>
        </w:trPr>
        <w:tc>
          <w:tcPr>
            <w:tcW w:w="9568" w:type="dxa"/>
            <w:gridSpan w:val="5"/>
            <w:tcBorders>
              <w:top w:val="nil"/>
              <w:left w:val="nil"/>
              <w:right w:val="nil"/>
            </w:tcBorders>
            <w:vAlign w:val="center"/>
          </w:tcPr>
          <w:p w:rsidR="00460B38" w:rsidRPr="00F67771" w:rsidRDefault="00460B38" w:rsidP="00460B38">
            <w:pPr>
              <w:rPr>
                <w:rFonts w:ascii="仿宋_GB2312" w:eastAsia="仿宋_GB2312" w:hAnsi="仿宋"/>
                <w:b/>
                <w:bCs/>
                <w:sz w:val="28"/>
                <w:szCs w:val="28"/>
              </w:rPr>
            </w:pPr>
            <w:r w:rsidRPr="00F67771">
              <w:rPr>
                <w:rFonts w:ascii="仿宋_GB2312" w:eastAsia="仿宋_GB2312" w:hAnsi="仿宋" w:cs="仿宋_GB2312" w:hint="eastAsia"/>
                <w:sz w:val="32"/>
                <w:szCs w:val="32"/>
              </w:rPr>
              <w:t>学习中心（盖章）：</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年</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月</w:t>
            </w:r>
            <w:r w:rsidRPr="00F67771">
              <w:rPr>
                <w:rFonts w:ascii="仿宋_GB2312" w:eastAsia="仿宋_GB2312" w:hAnsi="仿宋" w:cs="仿宋_GB2312"/>
                <w:sz w:val="32"/>
                <w:szCs w:val="32"/>
              </w:rPr>
              <w:t xml:space="preserve">    </w:t>
            </w:r>
            <w:r w:rsidRPr="00F67771">
              <w:rPr>
                <w:rFonts w:ascii="仿宋_GB2312" w:eastAsia="仿宋_GB2312" w:hAnsi="仿宋" w:cs="仿宋_GB2312" w:hint="eastAsia"/>
                <w:sz w:val="32"/>
                <w:szCs w:val="32"/>
              </w:rPr>
              <w:t>日</w:t>
            </w:r>
          </w:p>
        </w:tc>
      </w:tr>
      <w:tr w:rsidR="00460B38" w:rsidRPr="00F67771" w:rsidTr="00916DFB">
        <w:trPr>
          <w:cantSplit/>
          <w:trHeight w:val="533"/>
          <w:jc w:val="center"/>
        </w:trPr>
        <w:tc>
          <w:tcPr>
            <w:tcW w:w="1515" w:type="dxa"/>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学号</w:t>
            </w:r>
          </w:p>
        </w:tc>
        <w:tc>
          <w:tcPr>
            <w:tcW w:w="4026" w:type="dxa"/>
            <w:gridSpan w:val="2"/>
            <w:vAlign w:val="center"/>
          </w:tcPr>
          <w:p w:rsidR="00460B38" w:rsidRPr="00F67771" w:rsidRDefault="00460B38" w:rsidP="00460B38">
            <w:pPr>
              <w:widowControl/>
              <w:jc w:val="center"/>
              <w:rPr>
                <w:rFonts w:ascii="仿宋_GB2312" w:eastAsia="仿宋_GB2312" w:hAnsi="仿宋"/>
                <w:sz w:val="32"/>
                <w:szCs w:val="32"/>
              </w:rPr>
            </w:pPr>
          </w:p>
        </w:tc>
        <w:tc>
          <w:tcPr>
            <w:tcW w:w="1311" w:type="dxa"/>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姓名</w:t>
            </w:r>
          </w:p>
        </w:tc>
        <w:tc>
          <w:tcPr>
            <w:tcW w:w="2716" w:type="dxa"/>
            <w:vAlign w:val="center"/>
          </w:tcPr>
          <w:p w:rsidR="00460B38" w:rsidRPr="00F67771" w:rsidRDefault="00460B38" w:rsidP="00460B38">
            <w:pPr>
              <w:widowControl/>
              <w:jc w:val="center"/>
              <w:rPr>
                <w:rFonts w:ascii="仿宋_GB2312" w:eastAsia="仿宋_GB2312" w:hAnsi="仿宋"/>
                <w:sz w:val="32"/>
                <w:szCs w:val="32"/>
              </w:rPr>
            </w:pPr>
          </w:p>
        </w:tc>
      </w:tr>
      <w:tr w:rsidR="00460B38" w:rsidRPr="00F67771" w:rsidTr="00916DFB">
        <w:trPr>
          <w:cantSplit/>
          <w:trHeight w:val="539"/>
          <w:jc w:val="center"/>
        </w:trPr>
        <w:tc>
          <w:tcPr>
            <w:tcW w:w="1515" w:type="dxa"/>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题目</w:t>
            </w:r>
          </w:p>
        </w:tc>
        <w:tc>
          <w:tcPr>
            <w:tcW w:w="8053" w:type="dxa"/>
            <w:gridSpan w:val="4"/>
            <w:vAlign w:val="center"/>
          </w:tcPr>
          <w:p w:rsidR="00460B38" w:rsidRPr="00F67771" w:rsidRDefault="00460B38" w:rsidP="00460B38">
            <w:pPr>
              <w:widowControl/>
              <w:jc w:val="center"/>
              <w:rPr>
                <w:rFonts w:ascii="仿宋_GB2312" w:eastAsia="仿宋_GB2312" w:hAnsi="仿宋"/>
                <w:sz w:val="32"/>
                <w:szCs w:val="32"/>
              </w:rPr>
            </w:pPr>
          </w:p>
        </w:tc>
      </w:tr>
      <w:tr w:rsidR="00460B38" w:rsidRPr="00F67771" w:rsidTr="00916DFB">
        <w:trPr>
          <w:cantSplit/>
          <w:trHeight w:val="480"/>
          <w:jc w:val="center"/>
        </w:trPr>
        <w:tc>
          <w:tcPr>
            <w:tcW w:w="4784" w:type="dxa"/>
            <w:gridSpan w:val="2"/>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提问内容</w:t>
            </w:r>
          </w:p>
        </w:tc>
        <w:tc>
          <w:tcPr>
            <w:tcW w:w="4784" w:type="dxa"/>
            <w:gridSpan w:val="3"/>
            <w:vAlign w:val="center"/>
          </w:tcPr>
          <w:p w:rsidR="00460B38" w:rsidRPr="00F67771" w:rsidRDefault="00460B38" w:rsidP="00460B38">
            <w:pPr>
              <w:widowControl/>
              <w:jc w:val="center"/>
              <w:rPr>
                <w:rFonts w:ascii="仿宋_GB2312" w:eastAsia="仿宋_GB2312" w:hAnsi="仿宋"/>
                <w:sz w:val="32"/>
                <w:szCs w:val="32"/>
              </w:rPr>
            </w:pPr>
            <w:r w:rsidRPr="00F67771">
              <w:rPr>
                <w:rFonts w:ascii="仿宋_GB2312" w:eastAsia="仿宋_GB2312" w:hAnsi="仿宋" w:cs="仿宋_GB2312" w:hint="eastAsia"/>
                <w:sz w:val="32"/>
                <w:szCs w:val="32"/>
              </w:rPr>
              <w:t>学生回答问题情况</w:t>
            </w:r>
          </w:p>
        </w:tc>
      </w:tr>
      <w:tr w:rsidR="00460B38" w:rsidRPr="00F67771" w:rsidTr="00916DFB">
        <w:trPr>
          <w:cantSplit/>
          <w:trHeight w:val="1813"/>
          <w:jc w:val="center"/>
        </w:trPr>
        <w:tc>
          <w:tcPr>
            <w:tcW w:w="4784" w:type="dxa"/>
            <w:gridSpan w:val="2"/>
          </w:tcPr>
          <w:p w:rsidR="00460B38" w:rsidRPr="00F67771" w:rsidRDefault="00460B38" w:rsidP="00460B38">
            <w:pPr>
              <w:widowControl/>
              <w:rPr>
                <w:rFonts w:ascii="仿宋_GB2312" w:eastAsia="仿宋_GB2312" w:hAnsi="仿宋"/>
                <w:sz w:val="32"/>
                <w:szCs w:val="32"/>
              </w:rPr>
            </w:pPr>
          </w:p>
        </w:tc>
        <w:tc>
          <w:tcPr>
            <w:tcW w:w="4784" w:type="dxa"/>
            <w:gridSpan w:val="3"/>
          </w:tcPr>
          <w:p w:rsidR="00460B38" w:rsidRPr="00F67771" w:rsidRDefault="00460B38" w:rsidP="00460B38">
            <w:pPr>
              <w:widowControl/>
              <w:jc w:val="center"/>
              <w:rPr>
                <w:rFonts w:ascii="仿宋_GB2312" w:eastAsia="仿宋_GB2312" w:hAnsi="仿宋"/>
                <w:sz w:val="32"/>
                <w:szCs w:val="32"/>
              </w:rPr>
            </w:pPr>
          </w:p>
        </w:tc>
      </w:tr>
      <w:tr w:rsidR="00460B38" w:rsidRPr="00F67771" w:rsidTr="00916DFB">
        <w:trPr>
          <w:cantSplit/>
          <w:trHeight w:val="1839"/>
          <w:jc w:val="center"/>
        </w:trPr>
        <w:tc>
          <w:tcPr>
            <w:tcW w:w="4784" w:type="dxa"/>
            <w:gridSpan w:val="2"/>
          </w:tcPr>
          <w:p w:rsidR="00460B38" w:rsidRPr="00F67771" w:rsidRDefault="00460B38" w:rsidP="00460B38">
            <w:pPr>
              <w:rPr>
                <w:rFonts w:ascii="仿宋_GB2312" w:eastAsia="仿宋_GB2312" w:hAnsi="仿宋"/>
                <w:b/>
                <w:bCs/>
                <w:sz w:val="28"/>
                <w:szCs w:val="28"/>
              </w:rPr>
            </w:pPr>
          </w:p>
        </w:tc>
        <w:tc>
          <w:tcPr>
            <w:tcW w:w="4784" w:type="dxa"/>
            <w:gridSpan w:val="3"/>
          </w:tcPr>
          <w:p w:rsidR="00460B38" w:rsidRPr="00F67771" w:rsidRDefault="00460B38" w:rsidP="00460B38">
            <w:pPr>
              <w:rPr>
                <w:rFonts w:ascii="仿宋_GB2312" w:eastAsia="仿宋_GB2312" w:hAnsi="仿宋"/>
                <w:b/>
                <w:bCs/>
                <w:sz w:val="28"/>
                <w:szCs w:val="28"/>
              </w:rPr>
            </w:pPr>
          </w:p>
        </w:tc>
      </w:tr>
      <w:tr w:rsidR="00460B38" w:rsidRPr="00F67771" w:rsidTr="00916DFB">
        <w:trPr>
          <w:cantSplit/>
          <w:trHeight w:val="1824"/>
          <w:jc w:val="center"/>
        </w:trPr>
        <w:tc>
          <w:tcPr>
            <w:tcW w:w="4784" w:type="dxa"/>
            <w:gridSpan w:val="2"/>
          </w:tcPr>
          <w:p w:rsidR="00460B38" w:rsidRPr="00F67771" w:rsidRDefault="00460B38" w:rsidP="00460B38">
            <w:pPr>
              <w:rPr>
                <w:rFonts w:ascii="仿宋_GB2312" w:eastAsia="仿宋_GB2312" w:hAnsi="仿宋"/>
                <w:b/>
                <w:bCs/>
                <w:sz w:val="28"/>
                <w:szCs w:val="28"/>
              </w:rPr>
            </w:pPr>
          </w:p>
        </w:tc>
        <w:tc>
          <w:tcPr>
            <w:tcW w:w="4784" w:type="dxa"/>
            <w:gridSpan w:val="3"/>
          </w:tcPr>
          <w:p w:rsidR="00460B38" w:rsidRPr="00F67771" w:rsidRDefault="00460B38" w:rsidP="00460B38">
            <w:pPr>
              <w:rPr>
                <w:rFonts w:ascii="仿宋_GB2312" w:eastAsia="仿宋_GB2312" w:hAnsi="仿宋"/>
                <w:b/>
                <w:bCs/>
                <w:sz w:val="28"/>
                <w:szCs w:val="28"/>
              </w:rPr>
            </w:pPr>
          </w:p>
        </w:tc>
      </w:tr>
      <w:tr w:rsidR="00460B38" w:rsidRPr="00F67771" w:rsidTr="00916DFB">
        <w:trPr>
          <w:cantSplit/>
          <w:trHeight w:val="1985"/>
          <w:jc w:val="center"/>
        </w:trPr>
        <w:tc>
          <w:tcPr>
            <w:tcW w:w="9568" w:type="dxa"/>
            <w:gridSpan w:val="5"/>
          </w:tcPr>
          <w:p w:rsidR="00460B38" w:rsidRPr="00F67771" w:rsidRDefault="00460B38" w:rsidP="00460B38">
            <w:pPr>
              <w:rPr>
                <w:rFonts w:ascii="仿宋_GB2312" w:eastAsia="仿宋_GB2312" w:hAnsi="仿宋"/>
                <w:sz w:val="32"/>
                <w:szCs w:val="32"/>
              </w:rPr>
            </w:pPr>
            <w:r w:rsidRPr="00F67771">
              <w:rPr>
                <w:rFonts w:ascii="仿宋_GB2312" w:eastAsia="仿宋_GB2312" w:hAnsi="仿宋" w:cs="仿宋_GB2312" w:hint="eastAsia"/>
                <w:sz w:val="32"/>
                <w:szCs w:val="32"/>
              </w:rPr>
              <w:t>评语及成绩：</w:t>
            </w:r>
          </w:p>
          <w:p w:rsidR="00460B38" w:rsidRPr="00F67771" w:rsidRDefault="00460B38" w:rsidP="00460B38">
            <w:pPr>
              <w:rPr>
                <w:rFonts w:ascii="仿宋_GB2312" w:eastAsia="仿宋_GB2312" w:hAnsi="仿宋"/>
                <w:sz w:val="32"/>
                <w:szCs w:val="32"/>
              </w:rPr>
            </w:pPr>
          </w:p>
          <w:p w:rsidR="00460B38" w:rsidRDefault="00460B38" w:rsidP="00460B38">
            <w:pPr>
              <w:rPr>
                <w:rFonts w:ascii="仿宋_GB2312" w:eastAsia="仿宋_GB2312" w:hAnsi="仿宋" w:cs="仿宋_GB2312"/>
                <w:b/>
                <w:bCs/>
                <w:sz w:val="28"/>
                <w:szCs w:val="28"/>
              </w:rPr>
            </w:pPr>
            <w:r w:rsidRPr="00F67771">
              <w:rPr>
                <w:rFonts w:ascii="仿宋_GB2312" w:eastAsia="仿宋_GB2312" w:hAnsi="仿宋" w:cs="仿宋_GB2312" w:hint="eastAsia"/>
                <w:sz w:val="32"/>
                <w:szCs w:val="32"/>
              </w:rPr>
              <w:t>答辩老师签名：</w:t>
            </w:r>
            <w:r w:rsidRPr="00F67771">
              <w:rPr>
                <w:rFonts w:ascii="仿宋_GB2312" w:eastAsia="仿宋_GB2312" w:hAnsi="仿宋" w:cs="仿宋_GB2312"/>
                <w:sz w:val="32"/>
                <w:szCs w:val="32"/>
              </w:rPr>
              <w:t xml:space="preserve">          </w:t>
            </w:r>
            <w:r w:rsidRPr="00F67771">
              <w:rPr>
                <w:rFonts w:ascii="仿宋_GB2312" w:eastAsia="仿宋_GB2312" w:hAnsi="仿宋" w:cs="仿宋_GB2312"/>
                <w:b/>
                <w:bCs/>
                <w:sz w:val="28"/>
                <w:szCs w:val="28"/>
              </w:rPr>
              <w:t xml:space="preserve">     </w:t>
            </w:r>
          </w:p>
          <w:p w:rsidR="00460B38" w:rsidRPr="00F67771" w:rsidRDefault="00460B38" w:rsidP="00460B38">
            <w:pPr>
              <w:rPr>
                <w:rFonts w:ascii="仿宋_GB2312" w:eastAsia="仿宋_GB2312" w:hAnsi="仿宋" w:cs="仿宋_GB2312"/>
                <w:b/>
                <w:bCs/>
                <w:sz w:val="28"/>
                <w:szCs w:val="28"/>
              </w:rPr>
            </w:pPr>
          </w:p>
        </w:tc>
      </w:tr>
      <w:tr w:rsidR="00460B38" w:rsidRPr="00F67771" w:rsidTr="00916DFB">
        <w:trPr>
          <w:cantSplit/>
          <w:trHeight w:val="719"/>
          <w:jc w:val="center"/>
        </w:trPr>
        <w:tc>
          <w:tcPr>
            <w:tcW w:w="9568" w:type="dxa"/>
            <w:gridSpan w:val="5"/>
          </w:tcPr>
          <w:p w:rsidR="00460B38" w:rsidRDefault="00460B38" w:rsidP="00460B38">
            <w:pPr>
              <w:rPr>
                <w:rFonts w:ascii="仿宋_GB2312" w:eastAsia="仿宋_GB2312" w:hAnsi="仿宋" w:cs="仿宋_GB2312"/>
                <w:sz w:val="24"/>
              </w:rPr>
            </w:pPr>
          </w:p>
          <w:p w:rsidR="00460B38" w:rsidRDefault="00460B38" w:rsidP="00460B38">
            <w:pPr>
              <w:rPr>
                <w:rFonts w:ascii="仿宋_GB2312" w:eastAsia="仿宋_GB2312" w:hAnsi="仿宋" w:cs="仿宋_GB2312"/>
                <w:sz w:val="24"/>
              </w:rPr>
            </w:pPr>
            <w:r w:rsidRPr="00F67771">
              <w:rPr>
                <w:rFonts w:ascii="仿宋_GB2312" w:eastAsia="仿宋_GB2312" w:hAnsi="仿宋" w:cs="仿宋_GB2312" w:hint="eastAsia"/>
                <w:sz w:val="24"/>
              </w:rPr>
              <w:t>评语内容应包括：论文（设计）的质量、论文（设计）表述的正确性、合理性和规范性；主线和重点的把握情况；所学知识的融合情况；回答问题的准确度、完整度和速度。</w:t>
            </w:r>
          </w:p>
          <w:p w:rsidR="00460B38" w:rsidRPr="00F66EA6" w:rsidRDefault="00460B38" w:rsidP="00460B38">
            <w:pPr>
              <w:rPr>
                <w:rFonts w:ascii="仿宋_GB2312" w:eastAsia="仿宋_GB2312" w:hAnsi="仿宋"/>
                <w:sz w:val="24"/>
              </w:rPr>
            </w:pPr>
          </w:p>
        </w:tc>
      </w:tr>
    </w:tbl>
    <w:p w:rsidR="00460B38" w:rsidRPr="00F66EA6" w:rsidRDefault="00460B38" w:rsidP="00460B38">
      <w:pPr>
        <w:widowControl/>
        <w:overflowPunct w:val="0"/>
        <w:snapToGrid w:val="0"/>
        <w:spacing w:line="360" w:lineRule="auto"/>
        <w:ind w:firstLine="480"/>
        <w:jc w:val="left"/>
        <w:rPr>
          <w:rFonts w:ascii="仿宋" w:eastAsia="仿宋" w:hAnsi="仿宋" w:cs="宋体"/>
          <w:kern w:val="0"/>
          <w:sz w:val="28"/>
          <w:szCs w:val="28"/>
        </w:rPr>
      </w:pPr>
    </w:p>
    <w:p w:rsidR="00460B38" w:rsidRPr="00C941A0" w:rsidRDefault="00460B38" w:rsidP="007A3AE7">
      <w:pPr>
        <w:widowControl/>
        <w:snapToGrid w:val="0"/>
        <w:spacing w:line="700" w:lineRule="exact"/>
        <w:ind w:firstLineChars="200" w:firstLine="562"/>
        <w:jc w:val="left"/>
        <w:rPr>
          <w:rFonts w:asciiTheme="minorEastAsia" w:hAnsiTheme="minorEastAsia" w:cs="宋体"/>
          <w:kern w:val="0"/>
          <w:sz w:val="28"/>
          <w:szCs w:val="28"/>
        </w:rPr>
      </w:pPr>
      <w:r w:rsidRPr="00C941A0">
        <w:rPr>
          <w:rFonts w:asciiTheme="minorEastAsia" w:hAnsiTheme="minorEastAsia" w:cs="宋体" w:hint="eastAsia"/>
          <w:b/>
          <w:bCs/>
          <w:snapToGrid w:val="0"/>
          <w:kern w:val="0"/>
          <w:sz w:val="28"/>
          <w:szCs w:val="28"/>
        </w:rPr>
        <w:lastRenderedPageBreak/>
        <w:t>四、</w:t>
      </w:r>
      <w:r w:rsidRPr="00C941A0">
        <w:rPr>
          <w:rFonts w:asciiTheme="minorEastAsia" w:hAnsiTheme="minorEastAsia" w:hint="eastAsia"/>
          <w:snapToGrid w:val="0"/>
          <w:kern w:val="0"/>
          <w:sz w:val="28"/>
          <w:szCs w:val="28"/>
        </w:rPr>
        <w:t> </w:t>
      </w:r>
      <w:r w:rsidRPr="00C941A0">
        <w:rPr>
          <w:rFonts w:asciiTheme="minorEastAsia" w:hAnsiTheme="minorEastAsia" w:cs="宋体" w:hint="eastAsia"/>
          <w:b/>
          <w:bCs/>
          <w:snapToGrid w:val="0"/>
          <w:kern w:val="0"/>
          <w:sz w:val="28"/>
          <w:szCs w:val="28"/>
        </w:rPr>
        <w:t>毕业论文（设计）成绩的评定</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1、论文成绩由答辩小组根据论文的学术性、思想性、写作水平、现场答辩以及论文写作日志的撰写情况，依据《西安电子科技大学网络教育学院本科生毕业论文成绩评定指标体系》评定。</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2、对毕业论文的评定应持严肃态度，要做到公正、合理、按质评定。</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3、论文成绩评定采用“五级记分制”（见下表）。评定时应严格掌握评分标准，优良（秀）成绩一般不应超过论文总数的20％。</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kern w:val="0"/>
          <w:sz w:val="28"/>
          <w:szCs w:val="28"/>
        </w:rPr>
      </w:pPr>
    </w:p>
    <w:tbl>
      <w:tblPr>
        <w:tblW w:w="5238" w:type="pct"/>
        <w:jc w:val="center"/>
        <w:tblInd w:w="-406" w:type="dxa"/>
        <w:tblCellMar>
          <w:left w:w="0" w:type="dxa"/>
          <w:right w:w="0" w:type="dxa"/>
        </w:tblCellMar>
        <w:tblLook w:val="0000"/>
      </w:tblPr>
      <w:tblGrid>
        <w:gridCol w:w="1827"/>
        <w:gridCol w:w="1421"/>
        <w:gridCol w:w="1420"/>
        <w:gridCol w:w="1420"/>
        <w:gridCol w:w="1420"/>
        <w:gridCol w:w="1420"/>
      </w:tblGrid>
      <w:tr w:rsidR="00460B38" w:rsidRPr="00C941A0" w:rsidTr="007A3AE7">
        <w:trPr>
          <w:trHeight w:val="345"/>
          <w:jc w:val="center"/>
        </w:trPr>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实得分</w:t>
            </w:r>
          </w:p>
        </w:tc>
        <w:tc>
          <w:tcPr>
            <w:tcW w:w="7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90以上</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80—89</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70—79</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60—69</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60以下</w:t>
            </w:r>
          </w:p>
        </w:tc>
      </w:tr>
      <w:tr w:rsidR="00460B38" w:rsidRPr="00C941A0" w:rsidTr="007A3AE7">
        <w:trPr>
          <w:jc w:val="center"/>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等级</w:t>
            </w:r>
          </w:p>
        </w:tc>
        <w:tc>
          <w:tcPr>
            <w:tcW w:w="796" w:type="pct"/>
            <w:tcBorders>
              <w:top w:val="nil"/>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优秀</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良好</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中等</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及格</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center"/>
          </w:tcPr>
          <w:p w:rsidR="00460B38" w:rsidRPr="00C941A0" w:rsidRDefault="00460B38" w:rsidP="007A3AE7">
            <w:pPr>
              <w:widowControl/>
              <w:overflowPunct w:val="0"/>
              <w:snapToGrid w:val="0"/>
              <w:spacing w:line="700" w:lineRule="exact"/>
              <w:jc w:val="center"/>
              <w:rPr>
                <w:rFonts w:asciiTheme="minorEastAsia" w:hAnsiTheme="minorEastAsia" w:cs="宋体"/>
                <w:kern w:val="0"/>
                <w:sz w:val="28"/>
                <w:szCs w:val="28"/>
              </w:rPr>
            </w:pPr>
            <w:r w:rsidRPr="00C941A0">
              <w:rPr>
                <w:rFonts w:asciiTheme="minorEastAsia" w:hAnsiTheme="minorEastAsia" w:cs="宋体" w:hint="eastAsia"/>
                <w:snapToGrid w:val="0"/>
                <w:kern w:val="0"/>
                <w:sz w:val="28"/>
                <w:szCs w:val="28"/>
              </w:rPr>
              <w:t>不及格</w:t>
            </w:r>
          </w:p>
        </w:tc>
      </w:tr>
    </w:tbl>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snapToGrid w:val="0"/>
          <w:kern w:val="0"/>
          <w:sz w:val="28"/>
          <w:szCs w:val="28"/>
        </w:rPr>
      </w:pP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4、毕业设计成绩评定标准由指导教师和答辩小组参照毕业论文成绩评定标准酌情掌握。</w:t>
      </w:r>
    </w:p>
    <w:p w:rsidR="00460B38" w:rsidRPr="00C941A0" w:rsidRDefault="00460B38" w:rsidP="007A3AE7">
      <w:pPr>
        <w:widowControl/>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5、论文（设计）的答辩结论和成绩由答辩小组组长填写并签名后，交学习中心主管审核、签名。 答辩小组最终完成填写学生论文册中评审表评审表中“答辩小组意见”和“综合评审组意见”。</w:t>
      </w:r>
    </w:p>
    <w:p w:rsidR="00460B38" w:rsidRPr="00C941A0" w:rsidRDefault="00460B38" w:rsidP="007A3AE7">
      <w:pPr>
        <w:widowControl/>
        <w:overflowPunct w:val="0"/>
        <w:snapToGrid w:val="0"/>
        <w:spacing w:line="700" w:lineRule="exact"/>
        <w:ind w:firstLineChars="200" w:firstLine="560"/>
        <w:jc w:val="left"/>
        <w:rPr>
          <w:rFonts w:asciiTheme="minorEastAsia" w:hAnsiTheme="minorEastAsia" w:cs="宋体"/>
          <w:snapToGrid w:val="0"/>
          <w:kern w:val="0"/>
          <w:sz w:val="28"/>
          <w:szCs w:val="28"/>
        </w:rPr>
      </w:pPr>
      <w:r w:rsidRPr="00C941A0">
        <w:rPr>
          <w:rFonts w:asciiTheme="minorEastAsia" w:hAnsiTheme="minorEastAsia" w:cs="宋体" w:hint="eastAsia"/>
          <w:snapToGrid w:val="0"/>
          <w:kern w:val="0"/>
          <w:sz w:val="28"/>
          <w:szCs w:val="28"/>
        </w:rPr>
        <w:t>提交学院表格4：论文答辩成绩汇总表。学习中心的答辩组长填写学生的论文答辩日期和成绩，并在相应的地方签字。</w:t>
      </w:r>
      <w:r w:rsidRPr="00C941A0">
        <w:rPr>
          <w:rFonts w:asciiTheme="minorEastAsia" w:hAnsiTheme="minorEastAsia" w:cs="宋体"/>
          <w:snapToGrid w:val="0"/>
          <w:kern w:val="0"/>
          <w:sz w:val="28"/>
          <w:szCs w:val="28"/>
        </w:rPr>
        <w:t xml:space="preserve"> </w:t>
      </w:r>
    </w:p>
    <w:p w:rsidR="00460B38" w:rsidRPr="00C941A0" w:rsidRDefault="00460B38" w:rsidP="00460B38">
      <w:pPr>
        <w:spacing w:line="360" w:lineRule="auto"/>
        <w:ind w:firstLineChars="200" w:firstLine="560"/>
        <w:rPr>
          <w:rFonts w:asciiTheme="minorEastAsia" w:hAnsiTheme="minorEastAsia"/>
          <w:sz w:val="28"/>
          <w:szCs w:val="28"/>
        </w:rPr>
      </w:pPr>
    </w:p>
    <w:tbl>
      <w:tblPr>
        <w:tblW w:w="5490" w:type="pct"/>
        <w:tblInd w:w="-459" w:type="dxa"/>
        <w:tblLook w:val="04A0"/>
      </w:tblPr>
      <w:tblGrid>
        <w:gridCol w:w="994"/>
        <w:gridCol w:w="1894"/>
        <w:gridCol w:w="1521"/>
        <w:gridCol w:w="1688"/>
        <w:gridCol w:w="1559"/>
        <w:gridCol w:w="1701"/>
      </w:tblGrid>
      <w:tr w:rsidR="00460B38" w:rsidRPr="00916DFB" w:rsidTr="00916DFB">
        <w:trPr>
          <w:trHeight w:val="426"/>
        </w:trPr>
        <w:tc>
          <w:tcPr>
            <w:tcW w:w="5000" w:type="pct"/>
            <w:gridSpan w:val="6"/>
            <w:tcBorders>
              <w:top w:val="nil"/>
              <w:left w:val="nil"/>
              <w:bottom w:val="nil"/>
              <w:right w:val="nil"/>
            </w:tcBorders>
            <w:shd w:val="clear" w:color="auto" w:fill="auto"/>
            <w:vAlign w:val="center"/>
            <w:hideMark/>
          </w:tcPr>
          <w:p w:rsidR="00460B38" w:rsidRPr="00916DFB" w:rsidRDefault="00460B38" w:rsidP="00916DFB">
            <w:pPr>
              <w:widowControl/>
              <w:spacing w:line="560" w:lineRule="exact"/>
              <w:jc w:val="center"/>
              <w:rPr>
                <w:rFonts w:ascii="仿宋_GB2312" w:eastAsia="仿宋_GB2312" w:hAnsi="仿宋" w:cs="仿宋_GB2312"/>
                <w:kern w:val="0"/>
                <w:sz w:val="36"/>
                <w:szCs w:val="36"/>
              </w:rPr>
            </w:pPr>
            <w:r w:rsidRPr="00916DFB">
              <w:rPr>
                <w:rFonts w:ascii="仿宋_GB2312" w:eastAsia="仿宋_GB2312" w:hAnsi="仿宋" w:cs="仿宋_GB2312" w:hint="eastAsia"/>
                <w:kern w:val="0"/>
                <w:sz w:val="36"/>
                <w:szCs w:val="36"/>
              </w:rPr>
              <w:lastRenderedPageBreak/>
              <w:t>西安电子科技大学网络与继续教育学院</w:t>
            </w:r>
          </w:p>
        </w:tc>
      </w:tr>
      <w:tr w:rsidR="00460B38" w:rsidRPr="00916DFB" w:rsidTr="00916DFB">
        <w:trPr>
          <w:trHeight w:val="828"/>
        </w:trPr>
        <w:tc>
          <w:tcPr>
            <w:tcW w:w="5000" w:type="pct"/>
            <w:gridSpan w:val="6"/>
            <w:tcBorders>
              <w:top w:val="nil"/>
              <w:left w:val="nil"/>
              <w:bottom w:val="single" w:sz="4" w:space="0" w:color="auto"/>
              <w:right w:val="nil"/>
            </w:tcBorders>
            <w:shd w:val="clear" w:color="auto" w:fill="auto"/>
            <w:vAlign w:val="center"/>
            <w:hideMark/>
          </w:tcPr>
          <w:p w:rsidR="00460B38" w:rsidRPr="00916DFB" w:rsidRDefault="00460B38" w:rsidP="007A3AE7">
            <w:pPr>
              <w:spacing w:after="100" w:afterAutospacing="1"/>
              <w:jc w:val="center"/>
              <w:rPr>
                <w:rFonts w:ascii="华文中宋" w:eastAsia="华文中宋" w:hAnsi="华文中宋" w:cs="宋体"/>
                <w:b/>
                <w:bCs/>
                <w:spacing w:val="-6"/>
                <w:kern w:val="0"/>
                <w:sz w:val="48"/>
                <w:szCs w:val="28"/>
              </w:rPr>
            </w:pPr>
            <w:r w:rsidRPr="00916DFB">
              <w:rPr>
                <w:rFonts w:ascii="华文中宋" w:eastAsia="华文中宋" w:hAnsi="华文中宋" w:cs="宋体" w:hint="eastAsia"/>
                <w:b/>
                <w:bCs/>
                <w:spacing w:val="-6"/>
                <w:kern w:val="0"/>
                <w:sz w:val="48"/>
                <w:szCs w:val="28"/>
              </w:rPr>
              <w:t>本科毕业论文（设计）成绩评定指标体系</w:t>
            </w:r>
          </w:p>
        </w:tc>
      </w:tr>
      <w:tr w:rsidR="00460B38" w:rsidRPr="00262FEC" w:rsidTr="007A3AE7">
        <w:trPr>
          <w:trHeight w:val="663"/>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color w:val="000000"/>
                <w:kern w:val="0"/>
                <w:sz w:val="28"/>
              </w:rPr>
            </w:pPr>
          </w:p>
        </w:tc>
        <w:tc>
          <w:tcPr>
            <w:tcW w:w="1012" w:type="pct"/>
            <w:tcBorders>
              <w:top w:val="nil"/>
              <w:left w:val="nil"/>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优秀</w:t>
            </w:r>
          </w:p>
        </w:tc>
        <w:tc>
          <w:tcPr>
            <w:tcW w:w="813" w:type="pct"/>
            <w:tcBorders>
              <w:top w:val="nil"/>
              <w:left w:val="nil"/>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良好</w:t>
            </w:r>
          </w:p>
        </w:tc>
        <w:tc>
          <w:tcPr>
            <w:tcW w:w="902" w:type="pct"/>
            <w:tcBorders>
              <w:top w:val="nil"/>
              <w:left w:val="nil"/>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中等</w:t>
            </w:r>
          </w:p>
        </w:tc>
        <w:tc>
          <w:tcPr>
            <w:tcW w:w="833" w:type="pct"/>
            <w:tcBorders>
              <w:top w:val="nil"/>
              <w:left w:val="nil"/>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及格</w:t>
            </w:r>
          </w:p>
        </w:tc>
        <w:tc>
          <w:tcPr>
            <w:tcW w:w="909" w:type="pct"/>
            <w:tcBorders>
              <w:top w:val="nil"/>
              <w:left w:val="nil"/>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不及格</w:t>
            </w:r>
          </w:p>
        </w:tc>
      </w:tr>
      <w:tr w:rsidR="00460B38" w:rsidRPr="00C941A0" w:rsidTr="007A3AE7">
        <w:trPr>
          <w:trHeight w:val="1932"/>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选题</w:t>
            </w:r>
          </w:p>
        </w:tc>
        <w:tc>
          <w:tcPr>
            <w:tcW w:w="101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符合专业培养目标，体现综合训练要求，难度大及工作量较大，理论或实际价值较高。</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符合专业培养目标，体现综合训练要求，难易程度及工作量适中，有理论或实际价值。</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基本符合专业培养目标，基本体现综合训练要求，难易程度及工作量一般，有理论或实际价值。</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基本符合专业培养目标，基本体现综合训练要求，难易程度及工作量较低，理论或实际价值较小。</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不符合专业培养目标，或未体现综合训练要求，缺乏理论或实际价值。</w:t>
            </w:r>
          </w:p>
        </w:tc>
      </w:tr>
      <w:tr w:rsidR="00460B38" w:rsidRPr="00C941A0" w:rsidTr="007A3AE7">
        <w:trPr>
          <w:trHeight w:val="1512"/>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文献资料</w:t>
            </w:r>
          </w:p>
        </w:tc>
        <w:tc>
          <w:tcPr>
            <w:tcW w:w="101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参考文献充实、全面，理解准确，引用无误</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参考文献比较充实、全面，理解准确，引用无误。</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参考文献比较充实、全面，理解基本准确，引用无大的错误。</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参考文献较少，引用无大的错误。</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参考文献较少，引用有较大的错误。</w:t>
            </w:r>
          </w:p>
        </w:tc>
      </w:tr>
      <w:tr w:rsidR="00460B38" w:rsidRPr="00C941A0" w:rsidTr="007A3AE7">
        <w:trPr>
          <w:trHeight w:val="1381"/>
        </w:trPr>
        <w:tc>
          <w:tcPr>
            <w:tcW w:w="531" w:type="pct"/>
            <w:tcBorders>
              <w:top w:val="nil"/>
              <w:left w:val="single" w:sz="4" w:space="0" w:color="auto"/>
              <w:bottom w:val="single" w:sz="4" w:space="0" w:color="auto"/>
              <w:right w:val="nil"/>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研究方法</w:t>
            </w:r>
          </w:p>
        </w:tc>
        <w:tc>
          <w:tcPr>
            <w:tcW w:w="1012" w:type="pct"/>
            <w:tcBorders>
              <w:top w:val="nil"/>
              <w:left w:val="single" w:sz="4" w:space="0" w:color="auto"/>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实验设计合理，研究方法科学，数据可靠。</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实验设计较为合理，研究方法较为得当，数据可靠。</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实验设计基本合理，研究方法基本得当，数据基本可靠。</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实验设计、研究方法合理性较差，数据有偏差。</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实验设计不合理，研究方法不得当，数据错误、不可靠。</w:t>
            </w:r>
          </w:p>
        </w:tc>
      </w:tr>
      <w:tr w:rsidR="00460B38" w:rsidRPr="00C941A0" w:rsidTr="007A3AE7">
        <w:trPr>
          <w:trHeight w:val="996"/>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观点</w:t>
            </w:r>
          </w:p>
        </w:tc>
        <w:tc>
          <w:tcPr>
            <w:tcW w:w="101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独到见解，富有新意。观点和结论正确。</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有一定的见解，观点和结论正确。</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观点和结论正确。</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观点和结论无大的错误。</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无明确观点或观点有重大错误。</w:t>
            </w:r>
          </w:p>
        </w:tc>
      </w:tr>
      <w:tr w:rsidR="00460B38" w:rsidRPr="00C941A0" w:rsidTr="007A3AE7">
        <w:trPr>
          <w:trHeight w:val="948"/>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论证</w:t>
            </w:r>
          </w:p>
        </w:tc>
        <w:tc>
          <w:tcPr>
            <w:tcW w:w="101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论述充分，逻辑性强，分析力强。</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论述充分，逻辑性较强，分析力较强。</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论述基本充分，有一定的逻辑。</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有一定的分析、论述，逻辑较差。</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内容空泛，缺乏分析、论述。</w:t>
            </w:r>
          </w:p>
        </w:tc>
      </w:tr>
      <w:tr w:rsidR="00460B38" w:rsidRPr="00C941A0" w:rsidTr="007A3AE7">
        <w:trPr>
          <w:trHeight w:val="972"/>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结构</w:t>
            </w:r>
          </w:p>
        </w:tc>
        <w:tc>
          <w:tcPr>
            <w:tcW w:w="101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合理、均衡，符合论文体系要求。</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较为合理、均衡，符合论文体系要求。</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基本合理、均衡，基本符合论文体系要求。</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不合理，勉强符合论文体系要求。</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不合理，不符合论文体系要求。</w:t>
            </w:r>
          </w:p>
        </w:tc>
      </w:tr>
      <w:tr w:rsidR="00460B38" w:rsidRPr="00C941A0" w:rsidTr="007A3AE7">
        <w:trPr>
          <w:trHeight w:val="1344"/>
        </w:trPr>
        <w:tc>
          <w:tcPr>
            <w:tcW w:w="531" w:type="pct"/>
            <w:tcBorders>
              <w:top w:val="nil"/>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语言</w:t>
            </w:r>
          </w:p>
        </w:tc>
        <w:tc>
          <w:tcPr>
            <w:tcW w:w="101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语言准确清楚，无病句，书写规范，标点符号使用正确，篇幅适中。</w:t>
            </w:r>
          </w:p>
        </w:tc>
        <w:tc>
          <w:tcPr>
            <w:tcW w:w="81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语言比较准确清楚，无病句，书写比较规范，篇幅适中。</w:t>
            </w:r>
          </w:p>
        </w:tc>
        <w:tc>
          <w:tcPr>
            <w:tcW w:w="902"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语言基本准确，无病句，书写基本规范，篇幅比较适中。</w:t>
            </w:r>
          </w:p>
        </w:tc>
        <w:tc>
          <w:tcPr>
            <w:tcW w:w="833"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语言不准确，有病句，基本符合书写规范，篇幅基本适中。</w:t>
            </w:r>
          </w:p>
        </w:tc>
        <w:tc>
          <w:tcPr>
            <w:tcW w:w="909" w:type="pct"/>
            <w:tcBorders>
              <w:top w:val="nil"/>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语言不准确清晰，病句较多，书写不规范，篇幅不当。</w:t>
            </w:r>
          </w:p>
        </w:tc>
      </w:tr>
      <w:tr w:rsidR="00460B38" w:rsidRPr="00C941A0" w:rsidTr="007A3AE7">
        <w:trPr>
          <w:trHeight w:val="1676"/>
        </w:trPr>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0B38" w:rsidRPr="00C941A0" w:rsidRDefault="00460B38" w:rsidP="00C941A0">
            <w:pPr>
              <w:widowControl/>
              <w:jc w:val="center"/>
              <w:rPr>
                <w:rFonts w:ascii="宋体" w:hAnsi="宋体" w:cs="宋体"/>
                <w:b/>
                <w:color w:val="000000"/>
                <w:kern w:val="0"/>
                <w:sz w:val="28"/>
              </w:rPr>
            </w:pPr>
            <w:r w:rsidRPr="00C941A0">
              <w:rPr>
                <w:rFonts w:ascii="宋体" w:hAnsi="宋体" w:cs="宋体" w:hint="eastAsia"/>
                <w:b/>
                <w:color w:val="000000"/>
                <w:kern w:val="0"/>
                <w:sz w:val="28"/>
              </w:rPr>
              <w:t>答辩</w:t>
            </w:r>
          </w:p>
        </w:tc>
        <w:tc>
          <w:tcPr>
            <w:tcW w:w="1012" w:type="pct"/>
            <w:tcBorders>
              <w:top w:val="single" w:sz="4" w:space="0" w:color="auto"/>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表达能力强，语言流畅，思维敏捷，综合概况能力强，回答问题准确、全面。</w:t>
            </w:r>
          </w:p>
        </w:tc>
        <w:tc>
          <w:tcPr>
            <w:tcW w:w="813" w:type="pct"/>
            <w:tcBorders>
              <w:top w:val="single" w:sz="4" w:space="0" w:color="auto"/>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表达能力较强，语言流畅，思维比较敏捷，综合概况能力较强，回答问题基本正确、全面。</w:t>
            </w:r>
          </w:p>
        </w:tc>
        <w:tc>
          <w:tcPr>
            <w:tcW w:w="902" w:type="pct"/>
            <w:tcBorders>
              <w:top w:val="single" w:sz="4" w:space="0" w:color="auto"/>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表达能力一般，语言基本流畅，综合概况能力一般，回答问题基本正确。</w:t>
            </w:r>
          </w:p>
        </w:tc>
        <w:tc>
          <w:tcPr>
            <w:tcW w:w="833" w:type="pct"/>
            <w:tcBorders>
              <w:top w:val="single" w:sz="4" w:space="0" w:color="auto"/>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表达能力一般，基本概括论文内容，回答有误，但经提示能够正确回答。</w:t>
            </w:r>
          </w:p>
        </w:tc>
        <w:tc>
          <w:tcPr>
            <w:tcW w:w="909" w:type="pct"/>
            <w:tcBorders>
              <w:top w:val="single" w:sz="4" w:space="0" w:color="auto"/>
              <w:left w:val="nil"/>
              <w:bottom w:val="single" w:sz="4" w:space="0" w:color="auto"/>
              <w:right w:val="single" w:sz="4" w:space="0" w:color="auto"/>
            </w:tcBorders>
            <w:shd w:val="clear" w:color="auto" w:fill="auto"/>
            <w:hideMark/>
          </w:tcPr>
          <w:p w:rsidR="00460B38" w:rsidRPr="00C941A0" w:rsidRDefault="00460B38" w:rsidP="00C941A0">
            <w:pPr>
              <w:widowControl/>
              <w:rPr>
                <w:rFonts w:ascii="宋体" w:hAnsi="宋体" w:cs="宋体"/>
                <w:color w:val="000000"/>
                <w:kern w:val="0"/>
                <w:sz w:val="20"/>
              </w:rPr>
            </w:pPr>
            <w:r w:rsidRPr="00C941A0">
              <w:rPr>
                <w:rFonts w:ascii="宋体" w:hAnsi="宋体" w:cs="宋体" w:hint="eastAsia"/>
                <w:color w:val="000000"/>
                <w:kern w:val="0"/>
                <w:sz w:val="20"/>
              </w:rPr>
              <w:t>表达能力差，不能概括论文内容，或回答问题不正确、不全面。</w:t>
            </w:r>
          </w:p>
        </w:tc>
      </w:tr>
      <w:tr w:rsidR="00460B38" w:rsidRPr="00262FEC" w:rsidTr="00916DFB">
        <w:trPr>
          <w:trHeight w:val="1404"/>
        </w:trPr>
        <w:tc>
          <w:tcPr>
            <w:tcW w:w="5000" w:type="pct"/>
            <w:gridSpan w:val="6"/>
            <w:tcBorders>
              <w:top w:val="single" w:sz="4" w:space="0" w:color="auto"/>
              <w:left w:val="nil"/>
              <w:bottom w:val="nil"/>
              <w:right w:val="nil"/>
            </w:tcBorders>
            <w:shd w:val="clear" w:color="auto" w:fill="auto"/>
            <w:vAlign w:val="center"/>
            <w:hideMark/>
          </w:tcPr>
          <w:p w:rsidR="00460B38" w:rsidRPr="00262FEC" w:rsidRDefault="00460B38" w:rsidP="00460B38">
            <w:pPr>
              <w:widowControl/>
              <w:jc w:val="left"/>
              <w:rPr>
                <w:rFonts w:ascii="宋体" w:hAnsi="宋体" w:cs="宋体"/>
                <w:bCs/>
                <w:color w:val="000000"/>
                <w:kern w:val="0"/>
              </w:rPr>
            </w:pPr>
            <w:r w:rsidRPr="00262FEC">
              <w:rPr>
                <w:rFonts w:ascii="宋体" w:hAnsi="宋体" w:cs="宋体" w:hint="eastAsia"/>
                <w:bCs/>
                <w:color w:val="000000"/>
                <w:kern w:val="0"/>
              </w:rPr>
              <w:lastRenderedPageBreak/>
              <w:t xml:space="preserve">  说明：毕业论文（设计）的评审要结合本专业人才培养目标和学科特点，综合考虑上述指标进行成绩评定，但在“选题”、“观点”、“答辩”三项指标中，其中一项为不及格者，该论文（设计）即为不及格。</w:t>
            </w:r>
          </w:p>
        </w:tc>
      </w:tr>
    </w:tbl>
    <w:p w:rsidR="00460B38" w:rsidRPr="00262FEC" w:rsidRDefault="00460B38" w:rsidP="00460B38">
      <w:pPr>
        <w:rPr>
          <w:rFonts w:ascii="仿宋" w:eastAsia="仿宋" w:hAnsi="仿宋"/>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460B38" w:rsidRDefault="00460B38">
      <w:pPr>
        <w:rPr>
          <w:rFonts w:asciiTheme="minorEastAsia" w:hAnsiTheme="minorEastAsia"/>
          <w:sz w:val="32"/>
        </w:rPr>
      </w:pPr>
    </w:p>
    <w:p w:rsidR="00C941A0" w:rsidRDefault="00C941A0">
      <w:pPr>
        <w:rPr>
          <w:rFonts w:asciiTheme="minorEastAsia" w:hAnsiTheme="minorEastAsia"/>
          <w:sz w:val="32"/>
        </w:rPr>
      </w:pPr>
    </w:p>
    <w:p w:rsidR="00C941A0" w:rsidRDefault="00C941A0">
      <w:pPr>
        <w:rPr>
          <w:rFonts w:asciiTheme="minorEastAsia" w:hAnsiTheme="minorEastAsia"/>
          <w:sz w:val="32"/>
        </w:rPr>
      </w:pPr>
    </w:p>
    <w:p w:rsidR="00C941A0" w:rsidRDefault="00C941A0">
      <w:pPr>
        <w:rPr>
          <w:rFonts w:asciiTheme="minorEastAsia" w:hAnsiTheme="minorEastAsia"/>
          <w:sz w:val="32"/>
        </w:rPr>
      </w:pPr>
    </w:p>
    <w:p w:rsidR="00460B38" w:rsidRDefault="00460B38" w:rsidP="00460B38">
      <w:pPr>
        <w:jc w:val="center"/>
        <w:rPr>
          <w:rFonts w:ascii="华文中宋" w:eastAsia="华文中宋" w:hAnsi="华文中宋"/>
          <w:sz w:val="36"/>
        </w:rPr>
      </w:pPr>
    </w:p>
    <w:p w:rsidR="008921CB" w:rsidRDefault="008921CB" w:rsidP="007A3AE7">
      <w:pPr>
        <w:widowControl/>
        <w:spacing w:line="560" w:lineRule="exact"/>
        <w:jc w:val="center"/>
        <w:rPr>
          <w:rFonts w:ascii="仿宋_GB2312" w:eastAsia="仿宋_GB2312" w:hAnsi="仿宋" w:cs="仿宋_GB2312"/>
          <w:kern w:val="0"/>
          <w:sz w:val="36"/>
          <w:szCs w:val="36"/>
        </w:rPr>
      </w:pPr>
    </w:p>
    <w:p w:rsidR="00460B38" w:rsidRPr="007A3AE7" w:rsidRDefault="00460B38" w:rsidP="007A3AE7">
      <w:pPr>
        <w:widowControl/>
        <w:spacing w:line="560" w:lineRule="exact"/>
        <w:jc w:val="center"/>
        <w:rPr>
          <w:rFonts w:ascii="仿宋_GB2312" w:eastAsia="仿宋_GB2312" w:hAnsi="仿宋" w:cs="仿宋_GB2312"/>
          <w:kern w:val="0"/>
          <w:sz w:val="36"/>
          <w:szCs w:val="36"/>
        </w:rPr>
      </w:pPr>
      <w:r w:rsidRPr="007A3AE7">
        <w:rPr>
          <w:rFonts w:ascii="仿宋_GB2312" w:eastAsia="仿宋_GB2312" w:hAnsi="仿宋" w:cs="仿宋_GB2312"/>
          <w:kern w:val="0"/>
          <w:sz w:val="36"/>
          <w:szCs w:val="36"/>
        </w:rPr>
        <w:t>西安电子科技大学网络与继续教育学院</w:t>
      </w:r>
    </w:p>
    <w:p w:rsidR="00460B38" w:rsidRPr="008921CB" w:rsidRDefault="00460B38" w:rsidP="007A3AE7">
      <w:pPr>
        <w:spacing w:after="100" w:afterAutospacing="1"/>
        <w:jc w:val="center"/>
        <w:outlineLvl w:val="0"/>
        <w:rPr>
          <w:rFonts w:ascii="华文中宋" w:eastAsia="华文中宋" w:hAnsi="华文中宋" w:cs="宋体"/>
          <w:b/>
          <w:bCs/>
          <w:kern w:val="0"/>
          <w:sz w:val="44"/>
          <w:szCs w:val="28"/>
        </w:rPr>
      </w:pPr>
      <w:bookmarkStart w:id="6" w:name="_Toc51143045"/>
      <w:r w:rsidRPr="008921CB">
        <w:rPr>
          <w:rFonts w:ascii="华文中宋" w:eastAsia="华文中宋" w:hAnsi="华文中宋" w:cs="宋体" w:hint="eastAsia"/>
          <w:b/>
          <w:bCs/>
          <w:kern w:val="0"/>
          <w:sz w:val="44"/>
          <w:szCs w:val="28"/>
        </w:rPr>
        <w:t>毕业论文（设计）指导教师选聘及工作职责</w:t>
      </w:r>
      <w:bookmarkEnd w:id="6"/>
    </w:p>
    <w:p w:rsidR="00460B38" w:rsidRPr="00C941A0" w:rsidRDefault="00460B38" w:rsidP="007A3AE7">
      <w:pPr>
        <w:spacing w:line="700" w:lineRule="exact"/>
        <w:ind w:firstLineChars="200" w:firstLine="560"/>
        <w:rPr>
          <w:rFonts w:asciiTheme="minorEastAsia" w:hAnsiTheme="minorEastAsia"/>
          <w:b/>
          <w:sz w:val="44"/>
        </w:rPr>
      </w:pPr>
      <w:r w:rsidRPr="00C941A0">
        <w:rPr>
          <w:rFonts w:asciiTheme="minorEastAsia" w:hAnsiTheme="minorEastAsia" w:hint="eastAsia"/>
          <w:sz w:val="28"/>
        </w:rPr>
        <w:t>毕业论文（设计）是高等学校人才培养的重要环节，也是衡量学校办学水平和学生综合素质的重要指标。规范毕业论文（设计）指导教师队伍建设，提高学院学生毕业论文（设计）质量，教师在毕业论文（设计）指导工作中的责任和工作态度至关重要。根据学院实际，制定指导教师选聘及工作职责，以供校外学习中心和指导教师参阅和执行。</w:t>
      </w:r>
    </w:p>
    <w:p w:rsidR="00460B38" w:rsidRPr="00C941A0" w:rsidRDefault="00460B38" w:rsidP="007A3AE7">
      <w:pPr>
        <w:pStyle w:val="a3"/>
        <w:numPr>
          <w:ilvl w:val="0"/>
          <w:numId w:val="4"/>
        </w:numPr>
        <w:spacing w:line="700" w:lineRule="exact"/>
        <w:ind w:left="0" w:firstLineChars="0" w:firstLine="200"/>
        <w:rPr>
          <w:rFonts w:asciiTheme="minorEastAsia" w:hAnsiTheme="minorEastAsia"/>
          <w:sz w:val="28"/>
        </w:rPr>
      </w:pPr>
      <w:r w:rsidRPr="00C941A0">
        <w:rPr>
          <w:rFonts w:asciiTheme="minorEastAsia" w:hAnsiTheme="minorEastAsia" w:hint="eastAsia"/>
          <w:sz w:val="28"/>
        </w:rPr>
        <w:t>毕业论文（设计）指导教师选聘要求</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毕业论文（设计）教学实行指导教师负责制。指导教师在毕业论文（设计）阶段始终起着重要作用，每一位指导教师应对整个毕业论文（设计）的教学活动全面负责。充分发挥指导教师的作用是提高毕业论文（设计）质量的关键。</w:t>
      </w:r>
    </w:p>
    <w:p w:rsidR="00460B38" w:rsidRPr="00C941A0" w:rsidRDefault="00460B38" w:rsidP="007A3AE7">
      <w:pPr>
        <w:pStyle w:val="a3"/>
        <w:numPr>
          <w:ilvl w:val="0"/>
          <w:numId w:val="5"/>
        </w:numPr>
        <w:spacing w:line="700" w:lineRule="exact"/>
        <w:ind w:left="0" w:firstLineChars="0" w:firstLine="200"/>
        <w:rPr>
          <w:rFonts w:asciiTheme="minorEastAsia" w:hAnsiTheme="minorEastAsia"/>
          <w:sz w:val="28"/>
        </w:rPr>
      </w:pPr>
      <w:r w:rsidRPr="00C941A0">
        <w:rPr>
          <w:rFonts w:asciiTheme="minorEastAsia" w:hAnsiTheme="minorEastAsia" w:hint="eastAsia"/>
          <w:sz w:val="28"/>
        </w:rPr>
        <w:t>指导教师选聘条件及要求</w:t>
      </w:r>
    </w:p>
    <w:p w:rsidR="00460B38" w:rsidRPr="00C941A0" w:rsidRDefault="00460B38" w:rsidP="007A3AE7">
      <w:pPr>
        <w:pStyle w:val="a3"/>
        <w:numPr>
          <w:ilvl w:val="0"/>
          <w:numId w:val="6"/>
        </w:numPr>
        <w:spacing w:line="700" w:lineRule="exact"/>
        <w:ind w:left="0" w:firstLineChars="0" w:firstLine="200"/>
        <w:rPr>
          <w:rFonts w:asciiTheme="minorEastAsia" w:hAnsiTheme="minorEastAsia"/>
          <w:sz w:val="28"/>
        </w:rPr>
      </w:pPr>
      <w:r w:rsidRPr="00C941A0">
        <w:rPr>
          <w:rFonts w:asciiTheme="minorEastAsia" w:hAnsiTheme="minorEastAsia" w:hint="eastAsia"/>
          <w:sz w:val="28"/>
        </w:rPr>
        <w:t>毕业论文（设计）指导教师首先要具备正确的政治观念，积极向上的人生观，热爱国家和人民，拥护中国共产党。任何激进思想；宣扬极端宗教；分裂国家言论行为；攻击、贬低现行社会制度和政党；散布谣言蛊惑他人；思维和精神反常等非正常状况的教师，谢</w:t>
      </w:r>
      <w:r w:rsidRPr="00C941A0">
        <w:rPr>
          <w:rFonts w:asciiTheme="minorEastAsia" w:hAnsiTheme="minorEastAsia" w:hint="eastAsia"/>
          <w:sz w:val="28"/>
        </w:rPr>
        <w:lastRenderedPageBreak/>
        <w:t>绝聘请。人文类学科专业的指导教师尤其注意。违规聘请产生的不良后果，负责聘请单位和聘请人承担。</w:t>
      </w:r>
    </w:p>
    <w:p w:rsidR="00460B38" w:rsidRPr="00C941A0" w:rsidRDefault="00460B38" w:rsidP="007A3AE7">
      <w:pPr>
        <w:pStyle w:val="a3"/>
        <w:numPr>
          <w:ilvl w:val="0"/>
          <w:numId w:val="6"/>
        </w:numPr>
        <w:spacing w:line="700" w:lineRule="exact"/>
        <w:ind w:left="0" w:firstLineChars="0" w:firstLine="200"/>
        <w:rPr>
          <w:rFonts w:asciiTheme="minorEastAsia" w:hAnsiTheme="minorEastAsia"/>
          <w:sz w:val="28"/>
        </w:rPr>
      </w:pPr>
      <w:r w:rsidRPr="00C941A0">
        <w:rPr>
          <w:rFonts w:asciiTheme="minorEastAsia" w:hAnsiTheme="minorEastAsia" w:hint="eastAsia"/>
          <w:sz w:val="28"/>
        </w:rPr>
        <w:t>毕业论文（设计）指导教师硬作风正派，具有较高的业务水平和实践经验；原则上必须有讲师或相当于讲师及以上职称的教师担任，以教授、副教授等相应的高级职称的人员为主。</w:t>
      </w:r>
    </w:p>
    <w:p w:rsidR="00460B38" w:rsidRPr="00C941A0" w:rsidRDefault="00460B38" w:rsidP="007A3AE7">
      <w:pPr>
        <w:pStyle w:val="a3"/>
        <w:numPr>
          <w:ilvl w:val="0"/>
          <w:numId w:val="6"/>
        </w:numPr>
        <w:spacing w:line="700" w:lineRule="exact"/>
        <w:ind w:left="0" w:firstLineChars="0" w:firstLine="200"/>
        <w:rPr>
          <w:rFonts w:asciiTheme="minorEastAsia" w:hAnsiTheme="minorEastAsia"/>
          <w:sz w:val="28"/>
        </w:rPr>
      </w:pPr>
      <w:r w:rsidRPr="00C941A0">
        <w:rPr>
          <w:rFonts w:asciiTheme="minorEastAsia" w:hAnsiTheme="minorEastAsia" w:hint="eastAsia"/>
          <w:sz w:val="28"/>
        </w:rPr>
        <w:t>指导教师所学专业必须与所指导学生专业相同或相近，或具有3年及以上相关专业主干的本科教学经验。</w:t>
      </w:r>
    </w:p>
    <w:p w:rsidR="00460B38" w:rsidRPr="00C941A0" w:rsidRDefault="00460B38" w:rsidP="007A3AE7">
      <w:pPr>
        <w:pStyle w:val="a3"/>
        <w:numPr>
          <w:ilvl w:val="0"/>
          <w:numId w:val="6"/>
        </w:numPr>
        <w:spacing w:line="700" w:lineRule="exact"/>
        <w:ind w:left="0" w:firstLineChars="0" w:firstLine="200"/>
        <w:rPr>
          <w:rFonts w:asciiTheme="minorEastAsia" w:hAnsiTheme="minorEastAsia"/>
          <w:sz w:val="28"/>
        </w:rPr>
      </w:pPr>
      <w:r w:rsidRPr="00C941A0">
        <w:rPr>
          <w:rFonts w:asciiTheme="minorEastAsia" w:hAnsiTheme="minorEastAsia" w:hint="eastAsia"/>
          <w:sz w:val="28"/>
        </w:rPr>
        <w:t>指导教师的选聘由学习中心统一负责，学院审核和录入学院管理系统。指导教师相关资料须邮寄或发送电子邮件到学院：</w:t>
      </w:r>
    </w:p>
    <w:p w:rsidR="00460B38" w:rsidRPr="00C941A0" w:rsidRDefault="00460B38" w:rsidP="007A3AE7">
      <w:pPr>
        <w:pStyle w:val="a3"/>
        <w:spacing w:line="700" w:lineRule="exact"/>
        <w:ind w:firstLineChars="0" w:firstLine="200"/>
        <w:rPr>
          <w:rFonts w:asciiTheme="minorEastAsia" w:hAnsiTheme="minorEastAsia"/>
          <w:sz w:val="28"/>
        </w:rPr>
      </w:pPr>
      <w:r w:rsidRPr="00C941A0">
        <w:rPr>
          <w:rFonts w:asciiTheme="minorEastAsia" w:hAnsiTheme="minorEastAsia"/>
          <w:sz w:val="28"/>
        </w:rPr>
        <w:t>①</w:t>
      </w:r>
      <w:r w:rsidRPr="00C941A0">
        <w:rPr>
          <w:rFonts w:asciiTheme="minorEastAsia" w:hAnsiTheme="minorEastAsia" w:hint="eastAsia"/>
          <w:sz w:val="28"/>
        </w:rPr>
        <w:t>《毕业论文（设计）指导教师资格审查表》（盖章）；</w:t>
      </w:r>
    </w:p>
    <w:p w:rsidR="00460B38" w:rsidRPr="00C941A0" w:rsidRDefault="00460B38" w:rsidP="007A3AE7">
      <w:pPr>
        <w:pStyle w:val="a3"/>
        <w:spacing w:line="700" w:lineRule="exact"/>
        <w:ind w:firstLineChars="0" w:firstLine="200"/>
        <w:rPr>
          <w:rFonts w:asciiTheme="minorEastAsia" w:hAnsiTheme="minorEastAsia"/>
          <w:sz w:val="28"/>
        </w:rPr>
      </w:pPr>
      <w:r w:rsidRPr="00C941A0">
        <w:rPr>
          <w:rFonts w:asciiTheme="minorEastAsia" w:hAnsiTheme="minorEastAsia"/>
          <w:sz w:val="28"/>
        </w:rPr>
        <w:t>②</w:t>
      </w:r>
      <w:r w:rsidRPr="00C941A0">
        <w:rPr>
          <w:rFonts w:asciiTheme="minorEastAsia" w:hAnsiTheme="minorEastAsia" w:hint="eastAsia"/>
          <w:sz w:val="28"/>
        </w:rPr>
        <w:t xml:space="preserve"> 指导教师身份证扫描件；</w:t>
      </w:r>
    </w:p>
    <w:p w:rsidR="00460B38" w:rsidRPr="00C941A0" w:rsidRDefault="00460B38" w:rsidP="007A3AE7">
      <w:pPr>
        <w:pStyle w:val="a3"/>
        <w:spacing w:line="700" w:lineRule="exact"/>
        <w:ind w:firstLineChars="0" w:firstLine="200"/>
        <w:rPr>
          <w:rFonts w:asciiTheme="minorEastAsia" w:hAnsiTheme="minorEastAsia"/>
          <w:sz w:val="28"/>
        </w:rPr>
      </w:pPr>
      <w:r w:rsidRPr="00C941A0">
        <w:rPr>
          <w:rFonts w:asciiTheme="minorEastAsia" w:hAnsiTheme="minorEastAsia"/>
          <w:sz w:val="28"/>
        </w:rPr>
        <w:t>③</w:t>
      </w:r>
      <w:r w:rsidRPr="00C941A0">
        <w:rPr>
          <w:rFonts w:asciiTheme="minorEastAsia" w:hAnsiTheme="minorEastAsia" w:hint="eastAsia"/>
          <w:sz w:val="28"/>
        </w:rPr>
        <w:t xml:space="preserve"> 指导教师职称证扫描件（勿使用教师资格证替代）。</w:t>
      </w:r>
    </w:p>
    <w:p w:rsidR="00460B38" w:rsidRPr="00C941A0" w:rsidRDefault="00460B38" w:rsidP="007A3AE7">
      <w:pPr>
        <w:spacing w:line="700" w:lineRule="exact"/>
        <w:ind w:firstLineChars="300" w:firstLine="840"/>
        <w:rPr>
          <w:rFonts w:asciiTheme="minorEastAsia" w:hAnsiTheme="minorEastAsia"/>
          <w:sz w:val="28"/>
        </w:rPr>
      </w:pPr>
      <w:r w:rsidRPr="00C941A0">
        <w:rPr>
          <w:rFonts w:asciiTheme="minorEastAsia" w:hAnsiTheme="minorEastAsia" w:hint="eastAsia"/>
          <w:sz w:val="28"/>
        </w:rPr>
        <w:t>（5）聘请非高校教师承担毕业设计指导工作的工程技术和管理人员，应具备高等教育硕士以上学历，职称至少为工程师（会计师）或以上职称，并举备三年以上原岗位的实践工作经验。</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2.指导教师一经确定，不要随意更换，在毕业论文指导期间，须坚守职责，如遇特殊情况不能履行职责，需向学习中心说明情况，由学习中心安排接替人员完成辅导工作。</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3.每位毕业设计指导教师所辅导的毕业设计（论文）学生人数建</w:t>
      </w:r>
      <w:r w:rsidRPr="00C941A0">
        <w:rPr>
          <w:rFonts w:asciiTheme="minorEastAsia" w:hAnsiTheme="minorEastAsia" w:hint="eastAsia"/>
          <w:sz w:val="28"/>
        </w:rPr>
        <w:lastRenderedPageBreak/>
        <w:t>议不超过10人，原则上不得超过15人，初次参加毕业设计指导工作的教师建议不超过10人。</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4.非高校教师承担毕业设计指导工作的工程技术人员，首先应仔细研读学院有关毕业设计工作文件，依照学院要求按期完成阶段工作，学习中心分阶段做好工作提示。</w:t>
      </w:r>
    </w:p>
    <w:p w:rsidR="00460B38" w:rsidRPr="00C941A0" w:rsidRDefault="00460B38" w:rsidP="007A3AE7">
      <w:pPr>
        <w:spacing w:line="700" w:lineRule="exact"/>
        <w:ind w:firstLine="200"/>
        <w:rPr>
          <w:rFonts w:asciiTheme="minorEastAsia" w:hAnsiTheme="minorEastAsia"/>
          <w:sz w:val="28"/>
        </w:rPr>
      </w:pPr>
      <w:r w:rsidRPr="00C941A0">
        <w:rPr>
          <w:rFonts w:asciiTheme="minorEastAsia" w:hAnsiTheme="minorEastAsia" w:hint="eastAsia"/>
          <w:sz w:val="28"/>
        </w:rPr>
        <w:t>二、毕业论文（设计）指导教师工作职责</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（1）指导教师是的毕业论文（设计）的第一责任人，对学生毕业论文（设计）的思想性、学术性、真实性负直接责任。</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（2）向学习中心提出选题报告，包括选题的依据、目的、要求、主要内容、进度方式、准备程度、现有技术和物质条件等，学习中心报送学院进行课题审核和学生进行选择，指导教师应把好选题关。</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3）制定并向学生下达论文任务书，应提出具体明确的要求，指定主要参考资料，指定周密的工作进度计划，使学生清楚在不同时间的工作内容和要求。在系统中将“辅导安排”填写清楚，使学生清晰辅导的时间、辅导的要求和联系方式。</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（4）审查学生毕业论文（设计）的总体方案及研究思路、步骤、方法，完成条件及预期目标，鼓励学生写出《开题报告》。</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（5）定期检查学生的毕业论文（设计）工作进度，及时解答和处理学生提出的有关问题，并从阅读、检索文献、开篇布局，行文格</w:t>
      </w:r>
      <w:r w:rsidRPr="00C941A0">
        <w:rPr>
          <w:rFonts w:asciiTheme="minorEastAsia" w:hAnsiTheme="minorEastAsia" w:hint="eastAsia"/>
          <w:sz w:val="28"/>
        </w:rPr>
        <w:lastRenderedPageBreak/>
        <w:t>式、文字表达、选题和论文创新性（观点、论据、方法创新）等方面对学生全面进行指导。</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6）指导学生按照学院《本科生毕业论文（设计）规范》正确撰写毕业论文（设计）报告，对学生提交的毕业论文（设计）初稿进行指导、修改，直至论文定稿完成：评阅每份毕业论文（设计）的全部资料，收缴读书心得或文献综述，写出评定意见。</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（7）对学生提交的定稿论文进行网上查重结果核验核对，指导学生合理地使用参考资料，杜绝抄袭。</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（8）根据学院相关文件规定，审查学生参加毕业论文（设计）答辩的资格；参加毕业论文（设计）答辩和评定成绩。</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（9）辅导学生的方式，采取线上线或线下方法，严格按照与学生事先约定的指导安排，完成辅导工作任务。</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（10）参照教育部关于毕业设计的辅导工作量化指标，建议指导教师对学生的指导时间，每个学生应不少于17周×2小时，合计34学时的辅导任务。</w:t>
      </w:r>
    </w:p>
    <w:p w:rsidR="00460B38" w:rsidRPr="00C941A0" w:rsidRDefault="00460B38" w:rsidP="007A3AE7">
      <w:pPr>
        <w:spacing w:line="700" w:lineRule="exact"/>
        <w:ind w:firstLineChars="200" w:firstLine="560"/>
        <w:rPr>
          <w:rFonts w:asciiTheme="minorEastAsia" w:hAnsiTheme="minorEastAsia"/>
          <w:color w:val="C00000"/>
          <w:sz w:val="28"/>
        </w:rPr>
      </w:pPr>
      <w:r w:rsidRPr="00C941A0">
        <w:rPr>
          <w:rFonts w:asciiTheme="minorEastAsia" w:hAnsiTheme="minorEastAsia" w:hint="eastAsia"/>
          <w:sz w:val="28"/>
        </w:rPr>
        <w:t>（11） 协助学习中心做好毕业论文（设计）材料的整理归档工作。</w:t>
      </w:r>
    </w:p>
    <w:p w:rsidR="00460B38" w:rsidRDefault="00460B38" w:rsidP="00460B38">
      <w:pPr>
        <w:ind w:firstLineChars="200" w:firstLine="560"/>
        <w:rPr>
          <w:rFonts w:asciiTheme="minorEastAsia" w:hAnsiTheme="minorEastAsia"/>
          <w:sz w:val="28"/>
        </w:rPr>
      </w:pPr>
    </w:p>
    <w:p w:rsidR="007A3AE7" w:rsidRPr="00C941A0" w:rsidRDefault="007A3AE7" w:rsidP="00460B38">
      <w:pPr>
        <w:ind w:firstLineChars="200" w:firstLine="560"/>
        <w:rPr>
          <w:rFonts w:asciiTheme="minorEastAsia" w:hAnsiTheme="minorEastAsia"/>
          <w:sz w:val="28"/>
        </w:rPr>
      </w:pPr>
    </w:p>
    <w:p w:rsidR="00460B38" w:rsidRPr="00C941A0" w:rsidRDefault="00460B38" w:rsidP="00460B38">
      <w:pPr>
        <w:rPr>
          <w:rFonts w:asciiTheme="minorEastAsia" w:hAnsiTheme="minorEastAsia"/>
        </w:rPr>
      </w:pPr>
    </w:p>
    <w:p w:rsidR="008921CB" w:rsidRDefault="008921CB" w:rsidP="00460B38">
      <w:pPr>
        <w:jc w:val="center"/>
        <w:rPr>
          <w:rFonts w:asciiTheme="minorEastAsia" w:hAnsiTheme="minorEastAsia"/>
          <w:sz w:val="40"/>
        </w:rPr>
      </w:pPr>
    </w:p>
    <w:p w:rsidR="00460B38" w:rsidRPr="00C941A0" w:rsidRDefault="00460B38" w:rsidP="00460B38">
      <w:pPr>
        <w:jc w:val="center"/>
        <w:rPr>
          <w:rFonts w:asciiTheme="minorEastAsia" w:hAnsiTheme="minorEastAsia"/>
          <w:sz w:val="40"/>
        </w:rPr>
      </w:pPr>
      <w:r w:rsidRPr="00C941A0">
        <w:rPr>
          <w:rFonts w:asciiTheme="minorEastAsia" w:hAnsiTheme="minorEastAsia"/>
          <w:sz w:val="40"/>
        </w:rPr>
        <w:t>西电子科技大学网络与继续教育学院</w:t>
      </w:r>
    </w:p>
    <w:p w:rsidR="00460B38" w:rsidRPr="008921CB" w:rsidRDefault="00460B38" w:rsidP="00916DFB">
      <w:pPr>
        <w:spacing w:after="100" w:afterAutospacing="1"/>
        <w:jc w:val="center"/>
        <w:outlineLvl w:val="0"/>
        <w:rPr>
          <w:rFonts w:ascii="华文中宋" w:eastAsia="华文中宋" w:hAnsi="华文中宋" w:cs="宋体"/>
          <w:b/>
          <w:bCs/>
          <w:kern w:val="0"/>
          <w:sz w:val="44"/>
          <w:szCs w:val="28"/>
        </w:rPr>
      </w:pPr>
      <w:bookmarkStart w:id="7" w:name="_Toc51143046"/>
      <w:r w:rsidRPr="008921CB">
        <w:rPr>
          <w:rFonts w:ascii="华文中宋" w:eastAsia="华文中宋" w:hAnsi="华文中宋" w:cs="宋体" w:hint="eastAsia"/>
          <w:b/>
          <w:bCs/>
          <w:kern w:val="0"/>
          <w:sz w:val="44"/>
          <w:szCs w:val="28"/>
        </w:rPr>
        <w:t>毕业论文（设计）指导教师考核评优办法</w:t>
      </w:r>
      <w:bookmarkEnd w:id="7"/>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为规范毕业论文（设计）指导教师队伍建设，提高学院学生毕业论文（设计）质量，鼓励教师在毕业论文（设计）指导工作中有所建树和创新，真正发挥指导教师在毕业设计（论文）工作中培养学生综合素质及实践能力、创新能力的作用，提高毕业设计（论文）教学质量和水平，学院建议，对毕业设计指导教师人数较多的各学习中心每两年进行一次毕业设计（论文）优秀指导教师评选，推荐评优办法如下，学习中心也可对以下办法进一步细化，确保评优工作公平公正的进行： </w:t>
      </w:r>
    </w:p>
    <w:p w:rsidR="00460B38" w:rsidRPr="00C941A0" w:rsidRDefault="00460B38" w:rsidP="007A3AE7">
      <w:pPr>
        <w:spacing w:line="700" w:lineRule="exact"/>
        <w:ind w:firstLineChars="100" w:firstLine="280"/>
        <w:rPr>
          <w:rFonts w:asciiTheme="minorEastAsia" w:hAnsiTheme="minorEastAsia"/>
          <w:sz w:val="28"/>
          <w:szCs w:val="28"/>
        </w:rPr>
      </w:pPr>
      <w:r w:rsidRPr="00C941A0">
        <w:rPr>
          <w:rFonts w:asciiTheme="minorEastAsia" w:hAnsiTheme="minorEastAsia" w:hint="eastAsia"/>
          <w:sz w:val="28"/>
          <w:szCs w:val="28"/>
        </w:rPr>
        <w:t xml:space="preserve">一、评选范围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当年指导本科生进行毕业设计（论文），并在指导学生毕业设计（论文）过程中没有出现教学事故的教师均可参加评选。  </w:t>
      </w:r>
    </w:p>
    <w:p w:rsidR="00460B38" w:rsidRPr="00C941A0" w:rsidRDefault="00460B38" w:rsidP="007A3AE7">
      <w:pPr>
        <w:spacing w:line="700" w:lineRule="exact"/>
        <w:ind w:firstLineChars="100" w:firstLine="280"/>
        <w:rPr>
          <w:rFonts w:asciiTheme="minorEastAsia" w:hAnsiTheme="minorEastAsia"/>
          <w:sz w:val="28"/>
          <w:szCs w:val="28"/>
        </w:rPr>
      </w:pPr>
      <w:r w:rsidRPr="00C941A0">
        <w:rPr>
          <w:rFonts w:asciiTheme="minorEastAsia" w:hAnsiTheme="minorEastAsia" w:hint="eastAsia"/>
          <w:sz w:val="28"/>
          <w:szCs w:val="28"/>
        </w:rPr>
        <w:t xml:space="preserve">二、考核、评选条件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1. 全面落实、严格执行学院关于毕业设计（论文）的有关规定。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2. 积极承担毕业设计（论文）指导任务，重视并按照规定指导学生完成毕业设计（论文）工作。指导的学生选题符合专业培养目标要求，重视培养学生综合运用所学知识、独立分析和解决实际问题的</w:t>
      </w:r>
      <w:r w:rsidRPr="00C941A0">
        <w:rPr>
          <w:rFonts w:asciiTheme="minorEastAsia" w:hAnsiTheme="minorEastAsia" w:hint="eastAsia"/>
          <w:sz w:val="28"/>
          <w:szCs w:val="28"/>
        </w:rPr>
        <w:lastRenderedPageBreak/>
        <w:t xml:space="preserve">能力，培养学生的创新意识和创新能力，使学生获得较好的科学研究基础训练。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3. 工作作风严谨、认真负责、对学生要求严格。能全面了解学生情况，周密安排毕业设计（论文）的进度计划，按有关规定对学生毕业设计（论文）的各个环节进行深入细致的指导，指导工作量饱满，鼓励学生创新，及时检查学生毕业设计（论文）进度，做好书面指导记录。</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4. 认真评阅毕业设计（论文），严格按照评分标准，客观公正地评定学生的相关成绩。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5. 毕业设计（论文）教学文档填写详细、认真、规范。所指导学生毕业设计（论文）的各项资料符合规范化要求，按时归档。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6. 当年所指导的毕业设计（论文）中至少有一篇获得优良（秀）毕业设计（论文）。  </w:t>
      </w:r>
    </w:p>
    <w:p w:rsidR="00460B38" w:rsidRPr="00C941A0" w:rsidRDefault="00460B38" w:rsidP="007A3AE7">
      <w:pPr>
        <w:spacing w:line="700" w:lineRule="exact"/>
        <w:ind w:firstLineChars="100" w:firstLine="280"/>
        <w:rPr>
          <w:rFonts w:asciiTheme="minorEastAsia" w:hAnsiTheme="minorEastAsia"/>
          <w:sz w:val="28"/>
          <w:szCs w:val="28"/>
        </w:rPr>
      </w:pPr>
      <w:r w:rsidRPr="00C941A0">
        <w:rPr>
          <w:rFonts w:asciiTheme="minorEastAsia" w:hAnsiTheme="minorEastAsia" w:hint="eastAsia"/>
          <w:sz w:val="28"/>
          <w:szCs w:val="28"/>
        </w:rPr>
        <w:t xml:space="preserve">三、评选原则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评选应坚持全面考核、实事求是的原则，力求优中选优，依据标准，宁缺勿滥。  </w:t>
      </w:r>
    </w:p>
    <w:p w:rsidR="00460B38" w:rsidRPr="00C941A0" w:rsidRDefault="00460B38" w:rsidP="007A3AE7">
      <w:pPr>
        <w:spacing w:line="700" w:lineRule="exact"/>
        <w:ind w:firstLineChars="100" w:firstLine="280"/>
        <w:rPr>
          <w:rFonts w:asciiTheme="minorEastAsia" w:hAnsiTheme="minorEastAsia"/>
          <w:sz w:val="28"/>
          <w:szCs w:val="28"/>
        </w:rPr>
      </w:pPr>
      <w:r w:rsidRPr="00C941A0">
        <w:rPr>
          <w:rFonts w:asciiTheme="minorEastAsia" w:hAnsiTheme="minorEastAsia" w:hint="eastAsia"/>
          <w:sz w:val="28"/>
          <w:szCs w:val="28"/>
        </w:rPr>
        <w:t xml:space="preserve">四、评选办法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优秀指导教师由学习中心评选，最终结果报学院备案。</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1.毕业设计（论文）优秀指导教师由指导教师根据评选条件自愿</w:t>
      </w:r>
      <w:r w:rsidRPr="00C941A0">
        <w:rPr>
          <w:rFonts w:asciiTheme="minorEastAsia" w:hAnsiTheme="minorEastAsia" w:hint="eastAsia"/>
          <w:sz w:val="28"/>
          <w:szCs w:val="28"/>
        </w:rPr>
        <w:lastRenderedPageBreak/>
        <w:t xml:space="preserve">向学习中心申请。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2.学习中心根据评选条件和指导教师工作业绩组织讨论，产生初选人，在各学生群内进行公示，公示无异议后予以公布后，最后决定人选。</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3.学院网上公布毕业设计（论文）优秀指导教师名单。</w:t>
      </w:r>
    </w:p>
    <w:p w:rsidR="00460B38" w:rsidRPr="00C941A0" w:rsidRDefault="00460B38" w:rsidP="007A3AE7">
      <w:pPr>
        <w:spacing w:line="700" w:lineRule="exact"/>
        <w:ind w:firstLineChars="100" w:firstLine="280"/>
        <w:rPr>
          <w:rFonts w:asciiTheme="minorEastAsia" w:hAnsiTheme="minorEastAsia"/>
          <w:sz w:val="28"/>
          <w:szCs w:val="28"/>
        </w:rPr>
      </w:pPr>
      <w:r w:rsidRPr="00C941A0">
        <w:rPr>
          <w:rFonts w:asciiTheme="minorEastAsia" w:hAnsiTheme="minorEastAsia" w:hint="eastAsia"/>
          <w:sz w:val="28"/>
          <w:szCs w:val="28"/>
        </w:rPr>
        <w:t xml:space="preserve">五、表彰与鼓励  </w:t>
      </w:r>
    </w:p>
    <w:p w:rsidR="00460B38" w:rsidRPr="00C941A0" w:rsidRDefault="00460B38" w:rsidP="007A3AE7">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 xml:space="preserve">学习中心对优秀毕业设计（论文）指导教师应予以表彰，并由学院颁发荣誉证书。  </w:t>
      </w:r>
    </w:p>
    <w:p w:rsidR="00460B38" w:rsidRPr="00C941A0" w:rsidRDefault="00460B38" w:rsidP="00916DFB">
      <w:pPr>
        <w:spacing w:line="700" w:lineRule="exact"/>
        <w:ind w:firstLineChars="200" w:firstLine="560"/>
        <w:rPr>
          <w:rFonts w:asciiTheme="minorEastAsia" w:hAnsiTheme="minorEastAsia"/>
          <w:sz w:val="28"/>
          <w:szCs w:val="28"/>
        </w:rPr>
      </w:pPr>
    </w:p>
    <w:p w:rsidR="00460B38" w:rsidRPr="00C941A0" w:rsidRDefault="00460B38" w:rsidP="00916DFB">
      <w:pPr>
        <w:spacing w:line="700" w:lineRule="exact"/>
        <w:ind w:firstLine="200"/>
        <w:jc w:val="right"/>
        <w:rPr>
          <w:rFonts w:asciiTheme="minorEastAsia" w:hAnsiTheme="minorEastAsia"/>
          <w:sz w:val="28"/>
          <w:szCs w:val="28"/>
        </w:rPr>
      </w:pPr>
      <w:r w:rsidRPr="00C941A0">
        <w:rPr>
          <w:rFonts w:asciiTheme="minorEastAsia" w:hAnsiTheme="minorEastAsia"/>
          <w:sz w:val="28"/>
          <w:szCs w:val="28"/>
        </w:rPr>
        <w:t>西</w:t>
      </w:r>
      <w:r w:rsidR="008921CB">
        <w:rPr>
          <w:rFonts w:asciiTheme="minorEastAsia" w:hAnsiTheme="minorEastAsia"/>
          <w:sz w:val="28"/>
          <w:szCs w:val="28"/>
        </w:rPr>
        <w:t>安</w:t>
      </w:r>
      <w:r w:rsidRPr="00C941A0">
        <w:rPr>
          <w:rFonts w:asciiTheme="minorEastAsia" w:hAnsiTheme="minorEastAsia"/>
          <w:sz w:val="28"/>
          <w:szCs w:val="28"/>
        </w:rPr>
        <w:t>电子科技大学网络与继续教育学院教务办</w:t>
      </w:r>
    </w:p>
    <w:p w:rsidR="00460B38" w:rsidRPr="00C941A0" w:rsidRDefault="00460B38" w:rsidP="00916DFB">
      <w:pPr>
        <w:spacing w:line="700" w:lineRule="exact"/>
        <w:ind w:firstLine="200"/>
        <w:jc w:val="right"/>
        <w:rPr>
          <w:rFonts w:asciiTheme="minorEastAsia" w:hAnsiTheme="minorEastAsia"/>
          <w:sz w:val="28"/>
          <w:szCs w:val="28"/>
        </w:rPr>
      </w:pPr>
      <w:r w:rsidRPr="00C941A0">
        <w:rPr>
          <w:rFonts w:asciiTheme="minorEastAsia" w:hAnsiTheme="minorEastAsia" w:hint="eastAsia"/>
          <w:sz w:val="28"/>
          <w:szCs w:val="28"/>
        </w:rPr>
        <w:t>2019年12月5日</w:t>
      </w:r>
    </w:p>
    <w:p w:rsidR="00460B38" w:rsidRPr="00C941A0" w:rsidRDefault="00460B38" w:rsidP="00460B38">
      <w:pPr>
        <w:ind w:firstLineChars="200" w:firstLine="560"/>
        <w:rPr>
          <w:rFonts w:asciiTheme="minorEastAsia" w:hAnsiTheme="minorEastAsia"/>
          <w:sz w:val="28"/>
          <w:szCs w:val="28"/>
        </w:rPr>
      </w:pPr>
    </w:p>
    <w:p w:rsidR="00460B38" w:rsidRDefault="00460B38" w:rsidP="00460B38">
      <w:pPr>
        <w:ind w:firstLineChars="200" w:firstLine="560"/>
        <w:rPr>
          <w:rFonts w:ascii="仿宋" w:eastAsia="仿宋" w:hAnsi="仿宋"/>
          <w:sz w:val="28"/>
        </w:rPr>
      </w:pPr>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bookmarkStart w:id="8" w:name="_Toc51143047"/>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p>
    <w:p w:rsidR="00460B38" w:rsidRPr="007F712A" w:rsidRDefault="00460B38"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r w:rsidRPr="007F712A">
        <w:rPr>
          <w:rFonts w:ascii="华文中宋" w:eastAsia="华文中宋" w:hAnsi="华文中宋" w:hint="eastAsia"/>
          <w:b/>
          <w:sz w:val="44"/>
        </w:rPr>
        <w:lastRenderedPageBreak/>
        <w:t>毕业</w:t>
      </w:r>
      <w:r>
        <w:rPr>
          <w:rFonts w:ascii="华文中宋" w:eastAsia="华文中宋" w:hAnsi="华文中宋" w:hint="eastAsia"/>
          <w:b/>
          <w:sz w:val="44"/>
        </w:rPr>
        <w:t>设计（</w:t>
      </w:r>
      <w:r w:rsidRPr="007F712A">
        <w:rPr>
          <w:rFonts w:ascii="华文中宋" w:eastAsia="华文中宋" w:hAnsi="华文中宋" w:hint="eastAsia"/>
          <w:b/>
          <w:sz w:val="44"/>
        </w:rPr>
        <w:t>论文</w:t>
      </w:r>
      <w:r>
        <w:rPr>
          <w:rFonts w:ascii="华文中宋" w:eastAsia="华文中宋" w:hAnsi="华文中宋" w:hint="eastAsia"/>
          <w:b/>
          <w:sz w:val="44"/>
        </w:rPr>
        <w:t>）基本工作程序</w:t>
      </w:r>
      <w:bookmarkEnd w:id="8"/>
    </w:p>
    <w:p w:rsidR="00460B38" w:rsidRPr="00C941A0" w:rsidRDefault="00460B38" w:rsidP="007A3AE7">
      <w:pPr>
        <w:spacing w:line="700" w:lineRule="exact"/>
        <w:ind w:firstLineChars="200" w:firstLine="560"/>
        <w:jc w:val="left"/>
        <w:rPr>
          <w:rFonts w:asciiTheme="minorEastAsia" w:hAnsiTheme="minorEastAsia"/>
          <w:sz w:val="28"/>
          <w:szCs w:val="28"/>
        </w:rPr>
      </w:pPr>
      <w:r w:rsidRPr="00C941A0">
        <w:rPr>
          <w:rFonts w:asciiTheme="minorEastAsia" w:hAnsiTheme="minorEastAsia" w:hint="eastAsia"/>
          <w:sz w:val="28"/>
          <w:szCs w:val="28"/>
        </w:rPr>
        <w:t>毕业设计（论文）综合地反映了学生是否具有本科毕业水平，在本科教学计划中占12个学分。根据我院学生学籍管理规定，毕业设计（论文）成绩不及格者不能取得相应学分和不得毕业；申请学位者，毕业设计（论文）成绩应在良好以上（含良好）。学生最多可进行两次毕业论文的写作。</w:t>
      </w:r>
    </w:p>
    <w:p w:rsidR="00460B38" w:rsidRPr="00C941A0" w:rsidRDefault="00460B38" w:rsidP="007A3AE7">
      <w:pPr>
        <w:tabs>
          <w:tab w:val="left" w:pos="720"/>
        </w:tabs>
        <w:spacing w:line="700" w:lineRule="exact"/>
        <w:ind w:firstLineChars="200" w:firstLine="560"/>
        <w:jc w:val="left"/>
        <w:rPr>
          <w:rFonts w:asciiTheme="minorEastAsia" w:hAnsiTheme="minorEastAsia"/>
          <w:sz w:val="28"/>
          <w:szCs w:val="28"/>
        </w:rPr>
      </w:pPr>
      <w:r w:rsidRPr="00C941A0">
        <w:rPr>
          <w:rFonts w:asciiTheme="minorEastAsia" w:hAnsiTheme="minorEastAsia" w:hint="eastAsia"/>
          <w:sz w:val="28"/>
          <w:szCs w:val="28"/>
        </w:rPr>
        <w:t>一、  毕业设计（论文）的时间</w:t>
      </w:r>
    </w:p>
    <w:p w:rsidR="00460B38" w:rsidRPr="00C941A0" w:rsidRDefault="00460B38" w:rsidP="007A3AE7">
      <w:pPr>
        <w:spacing w:line="700" w:lineRule="exact"/>
        <w:ind w:firstLineChars="200" w:firstLine="560"/>
        <w:jc w:val="left"/>
        <w:rPr>
          <w:rFonts w:asciiTheme="minorEastAsia" w:hAnsiTheme="minorEastAsia"/>
          <w:sz w:val="28"/>
          <w:szCs w:val="28"/>
        </w:rPr>
      </w:pPr>
      <w:r w:rsidRPr="00C941A0">
        <w:rPr>
          <w:rFonts w:asciiTheme="minorEastAsia" w:hAnsiTheme="minorEastAsia" w:hint="eastAsia"/>
          <w:sz w:val="28"/>
          <w:szCs w:val="28"/>
        </w:rPr>
        <w:t>每年春季6月选题，10月答辩；秋季12月选题，次年4月答辩。毕业设计（论文）从申请到提交终</w:t>
      </w:r>
      <w:proofErr w:type="gramStart"/>
      <w:r w:rsidRPr="00C941A0">
        <w:rPr>
          <w:rFonts w:asciiTheme="minorEastAsia" w:hAnsiTheme="minorEastAsia" w:hint="eastAsia"/>
          <w:sz w:val="28"/>
          <w:szCs w:val="28"/>
        </w:rPr>
        <w:t>稿时间</w:t>
      </w:r>
      <w:proofErr w:type="gramEnd"/>
      <w:r w:rsidRPr="00C941A0">
        <w:rPr>
          <w:rFonts w:asciiTheme="minorEastAsia" w:hAnsiTheme="minorEastAsia" w:hint="eastAsia"/>
          <w:sz w:val="28"/>
          <w:szCs w:val="28"/>
        </w:rPr>
        <w:t>为4个月。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171"/>
        <w:gridCol w:w="1104"/>
        <w:gridCol w:w="2621"/>
        <w:gridCol w:w="2231"/>
      </w:tblGrid>
      <w:tr w:rsidR="00460B38" w:rsidRPr="0058137E" w:rsidTr="00460B38">
        <w:trPr>
          <w:trHeight w:val="624"/>
        </w:trPr>
        <w:tc>
          <w:tcPr>
            <w:tcW w:w="5000" w:type="pct"/>
            <w:gridSpan w:val="5"/>
            <w:tcBorders>
              <w:top w:val="nil"/>
              <w:left w:val="nil"/>
              <w:bottom w:val="single" w:sz="4" w:space="0" w:color="auto"/>
              <w:right w:val="nil"/>
            </w:tcBorders>
            <w:shd w:val="clear" w:color="auto" w:fill="auto"/>
            <w:vAlign w:val="center"/>
            <w:hideMark/>
          </w:tcPr>
          <w:p w:rsidR="00460B38" w:rsidRPr="0058137E" w:rsidRDefault="00460B38" w:rsidP="00460B38">
            <w:pPr>
              <w:widowControl/>
              <w:jc w:val="center"/>
              <w:rPr>
                <w:rFonts w:ascii="华文中宋" w:eastAsia="华文中宋" w:hAnsi="华文中宋" w:cs="宋体"/>
                <w:b/>
                <w:bCs/>
                <w:color w:val="000000"/>
                <w:kern w:val="0"/>
                <w:sz w:val="20"/>
                <w:szCs w:val="36"/>
              </w:rPr>
            </w:pPr>
            <w:r w:rsidRPr="0058137E">
              <w:rPr>
                <w:rFonts w:ascii="华文中宋" w:eastAsia="华文中宋" w:hAnsi="华文中宋" w:cs="宋体" w:hint="eastAsia"/>
                <w:b/>
                <w:bCs/>
                <w:color w:val="000000"/>
                <w:kern w:val="0"/>
                <w:sz w:val="32"/>
                <w:szCs w:val="36"/>
              </w:rPr>
              <w:t>毕业论文（设计）主要工作进程表</w:t>
            </w:r>
          </w:p>
        </w:tc>
      </w:tr>
      <w:tr w:rsidR="00460B38" w:rsidRPr="0058137E" w:rsidTr="00460B38">
        <w:trPr>
          <w:trHeight w:val="516"/>
        </w:trPr>
        <w:tc>
          <w:tcPr>
            <w:tcW w:w="81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主  题</w:t>
            </w:r>
          </w:p>
        </w:tc>
        <w:tc>
          <w:tcPr>
            <w:tcW w:w="687"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春季时间节点</w:t>
            </w:r>
          </w:p>
        </w:tc>
        <w:tc>
          <w:tcPr>
            <w:tcW w:w="64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秋季时间节点</w:t>
            </w:r>
          </w:p>
        </w:tc>
        <w:tc>
          <w:tcPr>
            <w:tcW w:w="153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工作内容及要求</w:t>
            </w:r>
          </w:p>
        </w:tc>
        <w:tc>
          <w:tcPr>
            <w:tcW w:w="1309"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备   注</w:t>
            </w:r>
          </w:p>
        </w:tc>
      </w:tr>
      <w:tr w:rsidR="00460B38" w:rsidRPr="0058137E" w:rsidTr="00460B38">
        <w:trPr>
          <w:trHeight w:val="147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学生资格审查、材料上报与工作动员</w:t>
            </w:r>
          </w:p>
        </w:tc>
        <w:tc>
          <w:tcPr>
            <w:tcW w:w="687"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4月中旬前完成</w:t>
            </w:r>
          </w:p>
        </w:tc>
        <w:tc>
          <w:tcPr>
            <w:tcW w:w="64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10月下旬前完成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各中心审查确定学生毕设资格，上报新增指导教师资格审查材料，分别召开师生动员会。</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提前根据学生人数，检查指导教师资源（15:1），考核指导教师工作责任心和工作态度，不符合条件的不用。新增教师需提前准备教师资格审查材料（审查表、身份证、职称证）扫描件。</w:t>
            </w:r>
          </w:p>
        </w:tc>
      </w:tr>
      <w:tr w:rsidR="00460B38" w:rsidRPr="0058137E" w:rsidTr="00460B38">
        <w:trPr>
          <w:trHeight w:val="3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教师资格审查</w:t>
            </w: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vMerge w:val="restar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学院反馈对新增指导教师资格的审查意见。</w:t>
            </w:r>
          </w:p>
        </w:tc>
        <w:tc>
          <w:tcPr>
            <w:tcW w:w="1309" w:type="pct"/>
            <w:vMerge w:val="restar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学院新增指导教师资格审查通过后，会录入系统。</w:t>
            </w:r>
          </w:p>
        </w:tc>
      </w:tr>
      <w:tr w:rsidR="00460B38" w:rsidRPr="0058137E" w:rsidTr="00460B38">
        <w:trPr>
          <w:trHeight w:val="3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309" w:type="pct"/>
            <w:vMerge/>
            <w:vAlign w:val="center"/>
            <w:hideMark/>
          </w:tcPr>
          <w:p w:rsidR="00460B38" w:rsidRPr="0058137E" w:rsidRDefault="00460B38" w:rsidP="00460B38">
            <w:pPr>
              <w:widowControl/>
              <w:jc w:val="left"/>
              <w:rPr>
                <w:rFonts w:ascii="宋体" w:hAnsi="宋体" w:cs="宋体"/>
                <w:color w:val="000000"/>
                <w:kern w:val="0"/>
                <w:sz w:val="20"/>
              </w:rPr>
            </w:pP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立题</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5月中旬前完成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11月下旬前完成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各中心上报题目和相应的任务书、工作计划。</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不断更新题目和内容要求，摒弃旧题重新使用。</w:t>
            </w:r>
          </w:p>
        </w:tc>
      </w:tr>
      <w:tr w:rsidR="00460B38" w:rsidRPr="0058137E" w:rsidTr="00460B38">
        <w:trPr>
          <w:trHeight w:val="1308"/>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题目意见反馈</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5月25日前完成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学院反馈对上报题目、任务书、工作计划的审查意见。</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u w:val="single"/>
              </w:rPr>
              <w:t>任务与要求</w:t>
            </w:r>
            <w:r w:rsidRPr="0058137E">
              <w:rPr>
                <w:rFonts w:ascii="宋体" w:hAnsi="宋体" w:cs="宋体" w:hint="eastAsia"/>
                <w:color w:val="000000"/>
                <w:kern w:val="0"/>
                <w:sz w:val="20"/>
              </w:rPr>
              <w:t xml:space="preserve"> 简要概括；</w:t>
            </w:r>
            <w:r w:rsidRPr="0058137E">
              <w:rPr>
                <w:rFonts w:ascii="宋体" w:hAnsi="宋体" w:cs="宋体" w:hint="eastAsia"/>
                <w:color w:val="000000"/>
                <w:kern w:val="0"/>
                <w:sz w:val="20"/>
                <w:u w:val="single"/>
              </w:rPr>
              <w:t>工作计划</w:t>
            </w:r>
            <w:r w:rsidRPr="0058137E">
              <w:rPr>
                <w:rFonts w:ascii="宋体" w:hAnsi="宋体" w:cs="宋体" w:hint="eastAsia"/>
                <w:color w:val="000000"/>
                <w:kern w:val="0"/>
                <w:sz w:val="20"/>
              </w:rPr>
              <w:t>详细明确；</w:t>
            </w:r>
            <w:r w:rsidRPr="0058137E">
              <w:rPr>
                <w:rFonts w:ascii="宋体" w:hAnsi="宋体" w:cs="宋体" w:hint="eastAsia"/>
                <w:color w:val="000000"/>
                <w:kern w:val="0"/>
                <w:sz w:val="20"/>
                <w:u w:val="single"/>
              </w:rPr>
              <w:t>主要参考书目及仪器设备</w:t>
            </w:r>
            <w:r w:rsidRPr="0058137E">
              <w:rPr>
                <w:rFonts w:ascii="宋体" w:hAnsi="宋体" w:cs="宋体" w:hint="eastAsia"/>
                <w:color w:val="000000"/>
                <w:kern w:val="0"/>
                <w:sz w:val="20"/>
              </w:rPr>
              <w:t>内容清楚准确；</w:t>
            </w:r>
            <w:r w:rsidRPr="0058137E">
              <w:rPr>
                <w:rFonts w:ascii="宋体" w:hAnsi="宋体" w:cs="宋体" w:hint="eastAsia"/>
                <w:color w:val="000000"/>
                <w:kern w:val="0"/>
                <w:sz w:val="20"/>
                <w:u w:val="single"/>
              </w:rPr>
              <w:t>指导安排</w:t>
            </w:r>
            <w:r w:rsidRPr="0058137E">
              <w:rPr>
                <w:rFonts w:ascii="宋体" w:hAnsi="宋体" w:cs="宋体" w:hint="eastAsia"/>
                <w:color w:val="000000"/>
                <w:kern w:val="0"/>
                <w:sz w:val="20"/>
              </w:rPr>
              <w:t>无遗漏。</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录入题目</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各中心组织导师将题目、任务书、工作计划录入系统。</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收到学院题目审核回复后，录入题目，未经学院审查的题目请勿擅自录入系统。</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选题</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6月7日前完成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12月7日前完成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各中心组织学生进入毕业设计选题系统完成选题工作。</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规定选题时间内完成选题工作，选题时间一般一周。</w:t>
            </w:r>
          </w:p>
        </w:tc>
      </w:tr>
      <w:tr w:rsidR="00460B38" w:rsidRPr="0058137E" w:rsidTr="00460B38">
        <w:trPr>
          <w:trHeight w:val="972"/>
        </w:trPr>
        <w:tc>
          <w:tcPr>
            <w:tcW w:w="81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开题</w:t>
            </w:r>
          </w:p>
        </w:tc>
        <w:tc>
          <w:tcPr>
            <w:tcW w:w="687"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64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各中心组织导师与学生充分沟通题目、任务、要求及开题等，并由导师将题目、任务书、工作计划下达给学生。</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指导教师明确下达任务，阶段检查，确保学生顺利完成工作任务。</w:t>
            </w:r>
          </w:p>
        </w:tc>
      </w:tr>
      <w:tr w:rsidR="00460B38" w:rsidRPr="0058137E" w:rsidTr="00460B38">
        <w:trPr>
          <w:trHeight w:val="492"/>
        </w:trPr>
        <w:tc>
          <w:tcPr>
            <w:tcW w:w="81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开题后原则上不得变更题目。</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中期检查</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8月中旬</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次年2月中旬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导师检查学生毕业设计是否按工作计划进行，发现问题与难点，提出意见和建议。                                                   </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224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论文验收</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9月底</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次年3月下旬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各中心督促学生将论文初稿交导师审阅，并按导师意见修改。学生将修改后并经导师签字、填写评语的论文，正式胶装1份，</w:t>
            </w:r>
            <w:proofErr w:type="gramStart"/>
            <w:r w:rsidRPr="0058137E">
              <w:rPr>
                <w:rFonts w:ascii="宋体" w:hAnsi="宋体" w:cs="宋体" w:hint="eastAsia"/>
                <w:color w:val="000000"/>
                <w:kern w:val="0"/>
                <w:sz w:val="20"/>
              </w:rPr>
              <w:t>复印再</w:t>
            </w:r>
            <w:proofErr w:type="gramEnd"/>
            <w:r w:rsidRPr="0058137E">
              <w:rPr>
                <w:rFonts w:ascii="宋体" w:hAnsi="宋体" w:cs="宋体" w:hint="eastAsia"/>
                <w:color w:val="000000"/>
                <w:kern w:val="0"/>
                <w:sz w:val="20"/>
              </w:rPr>
              <w:t>简装2份交给学习中心；学习中心将在线答辩学生的论文寄至学院（每生1份正式胶装），若在答辩前没有收到论文，将取消答辩资格。</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验收与查重工作并举（详见查重工作手册）</w:t>
            </w:r>
          </w:p>
        </w:tc>
      </w:tr>
      <w:tr w:rsidR="00460B38" w:rsidRPr="0058137E" w:rsidTr="00460B38">
        <w:trPr>
          <w:trHeight w:val="9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论文答辩</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10月中下旬</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4月上旬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学习中心按照学院安排组织学生进行论文答辩。答辩结束后三日内，务必将良及以上成绩的论文寄往学院复审。</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答辩前一周向学校提交答辩安排；答辩后三天内</w:t>
            </w:r>
            <w:proofErr w:type="gramStart"/>
            <w:r w:rsidRPr="0058137E">
              <w:rPr>
                <w:rFonts w:ascii="宋体" w:hAnsi="宋体" w:cs="宋体" w:hint="eastAsia"/>
                <w:color w:val="000000"/>
                <w:kern w:val="0"/>
                <w:sz w:val="20"/>
              </w:rPr>
              <w:t>良以上</w:t>
            </w:r>
            <w:proofErr w:type="gramEnd"/>
            <w:r w:rsidRPr="0058137E">
              <w:rPr>
                <w:rFonts w:ascii="宋体" w:hAnsi="宋体" w:cs="宋体" w:hint="eastAsia"/>
                <w:color w:val="000000"/>
                <w:kern w:val="0"/>
                <w:sz w:val="20"/>
              </w:rPr>
              <w:t>成绩论文册及纸质成绩单寄往学校。</w:t>
            </w:r>
          </w:p>
        </w:tc>
      </w:tr>
      <w:tr w:rsidR="00460B38" w:rsidRPr="0058137E" w:rsidTr="00460B38">
        <w:trPr>
          <w:trHeight w:val="540"/>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公布成绩</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11月10日前完成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4月25日前完成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学院组织专家组审核后，公布成绩。</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79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毕设成绩核对</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12月中旬完成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毕业答辩成绩全部录入系统后，学院发通知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中心核对。</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按照核对通知的要求按时完成核对，如有问题，及时提交成绩修正申请表。</w:t>
            </w:r>
          </w:p>
        </w:tc>
      </w:tr>
      <w:tr w:rsidR="00460B38" w:rsidRPr="0058137E" w:rsidTr="00460B38">
        <w:trPr>
          <w:trHeight w:val="80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申诉</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11月20日前完成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各中心统一上报对成绩有争议的学生名单及答辩论文。</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申诉期一般3-5天，</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中心通知学生按规定时间内申诉。</w:t>
            </w:r>
          </w:p>
        </w:tc>
      </w:tr>
      <w:tr w:rsidR="00460B38" w:rsidRPr="0058137E" w:rsidTr="00460B38">
        <w:trPr>
          <w:trHeight w:val="708"/>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5月10日前完成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学院组织专家组复审（查）后，重新审定成绩并回复。</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80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毕设教师指导费结算</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12月中、下旬开始</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w:t>
            </w:r>
            <w:proofErr w:type="gramStart"/>
            <w:r w:rsidRPr="0058137E">
              <w:rPr>
                <w:rFonts w:ascii="宋体" w:hAnsi="宋体" w:cs="宋体" w:hint="eastAsia"/>
                <w:color w:val="000000"/>
                <w:kern w:val="0"/>
                <w:sz w:val="20"/>
              </w:rPr>
              <w:t>发启动</w:t>
            </w:r>
            <w:proofErr w:type="gramEnd"/>
            <w:r w:rsidRPr="0058137E">
              <w:rPr>
                <w:rFonts w:ascii="宋体" w:hAnsi="宋体" w:cs="宋体" w:hint="eastAsia"/>
                <w:color w:val="000000"/>
                <w:kern w:val="0"/>
                <w:sz w:val="20"/>
              </w:rPr>
              <w:t>结算通知，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中心先核对人数，再递交结算材料。</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纸质结算材料请仔细按通知要求提交（详见结算通知）。</w:t>
            </w:r>
          </w:p>
        </w:tc>
      </w:tr>
    </w:tbl>
    <w:p w:rsidR="00460B38" w:rsidRDefault="00460B38" w:rsidP="00460B38">
      <w:pPr>
        <w:spacing w:line="480" w:lineRule="exact"/>
        <w:ind w:firstLine="482"/>
        <w:jc w:val="left"/>
        <w:rPr>
          <w:rFonts w:asciiTheme="minorEastAsia" w:hAnsiTheme="minorEastAsia"/>
          <w:sz w:val="28"/>
        </w:rPr>
      </w:pP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二、  毕业设计（论文）写作程序</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 xml:space="preserve">1、准备阶段        </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在准备阶段，学生的主要任务是学习毕业设计（论文）的相关文件。</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 xml:space="preserve">2、申请选题、审批阶段  </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（1）学生在修完教学计划规定的课程并取得相应的学分后方可申请写作毕业论文。</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2）在毕业设计（论文）开始之前，须在规定时间内向所属学习中心提交申请。根据学院提供的论文参考选题，结合自己的专业和兴趣选择毕业论文写作题目（也可自行拟定）。毕业设计（论文）一般为一人一题。</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（3）学院将综合考虑学生选题志愿，最终确定每位学生的论文题目及指导老师，并在网站上公布。</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 xml:space="preserve">3、写作阶段             </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在此期间，学生可通过学习中心公布的指导教师联系方式与指导教师联系。学生在规定的时间段，按指导教师要求和进度完成毕业设计的任务，同时认真做好毕业论文写作。</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lastRenderedPageBreak/>
        <w:t>4、论文的提交</w:t>
      </w:r>
    </w:p>
    <w:p w:rsidR="00460B38" w:rsidRPr="00C941A0" w:rsidRDefault="00460B38" w:rsidP="007A3AE7">
      <w:pPr>
        <w:spacing w:line="700" w:lineRule="exact"/>
        <w:ind w:firstLineChars="200" w:firstLine="560"/>
        <w:rPr>
          <w:rFonts w:asciiTheme="minorEastAsia" w:hAnsiTheme="minorEastAsia"/>
          <w:color w:val="000000"/>
          <w:sz w:val="28"/>
        </w:rPr>
      </w:pPr>
      <w:r w:rsidRPr="00C941A0">
        <w:rPr>
          <w:rFonts w:asciiTheme="minorEastAsia" w:hAnsiTheme="minorEastAsia" w:hint="eastAsia"/>
          <w:sz w:val="28"/>
        </w:rPr>
        <w:t>学生必须在规定的时间内将毕业论文打印好与论文写作（设计）日志（一式二份，学习中心一份、学生自留一份）同时上交给所属学习中心。</w:t>
      </w:r>
      <w:r w:rsidRPr="00C941A0">
        <w:rPr>
          <w:rFonts w:asciiTheme="minorEastAsia" w:hAnsiTheme="minorEastAsia" w:hint="eastAsia"/>
          <w:color w:val="000000"/>
          <w:sz w:val="28"/>
        </w:rPr>
        <w:t>由各学习中心统一按专业层次分类、统计，登记后将论文统一妥善保存，答辩相关资料按要求拷入U盘寄交学院教务部备案。</w:t>
      </w:r>
    </w:p>
    <w:p w:rsidR="00460B38" w:rsidRPr="00C941A0" w:rsidRDefault="00460B38" w:rsidP="007A3AE7">
      <w:pPr>
        <w:spacing w:line="700" w:lineRule="exact"/>
        <w:ind w:firstLineChars="200" w:firstLine="560"/>
        <w:rPr>
          <w:rFonts w:asciiTheme="minorEastAsia" w:hAnsiTheme="minorEastAsia"/>
          <w:color w:val="000000"/>
          <w:sz w:val="28"/>
        </w:rPr>
      </w:pPr>
      <w:r w:rsidRPr="00C941A0">
        <w:rPr>
          <w:rFonts w:asciiTheme="minorEastAsia" w:hAnsiTheme="minorEastAsia" w:hint="eastAsia"/>
          <w:color w:val="000000"/>
          <w:sz w:val="28"/>
        </w:rPr>
        <w:t>5、成绩发布</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学院统一对学习中心答辩组织工作和过程进行评估。与此同时学习中心向学院提交答辩成绩，学院依据答辩工作评估结果，将集中将成绩录入系统和组织论文复审评定。在规定时间内学习中心和学生对网上成绩进行核对确认。论文成绩及格以上（含及格）者，将取得相应的学分；成绩不及格，不能取得相应学分，在规定学习期限内，可自行决定是否重新申请写作毕业论文。</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三、  写作规范</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毕业论文要求观点鲜明、文笔流畅，条理清楚、有一定的深度和质量，语言通顺简练、文字书写工整，插图清晰准确，全文篇幅恰当，字数不少于10000字。毕业论文应按照学院《毕业论文写作格式规范》，用A4纸打印，以规定统一方面格式和颜色，胶装成册。</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四、  成绩评定</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毕业论文成绩参照《西安电子科技大学本科生毕业论文成绩评定</w:t>
      </w:r>
      <w:r w:rsidRPr="00C941A0">
        <w:rPr>
          <w:rFonts w:asciiTheme="minorEastAsia" w:hAnsiTheme="minorEastAsia" w:hint="eastAsia"/>
          <w:sz w:val="28"/>
        </w:rPr>
        <w:lastRenderedPageBreak/>
        <w:t>标准》分为优秀、良好、中等、及格、不及格等五个等级。</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1、毕业论文写作申请获得批准，但未按时提交论文者，视为放弃此次毕业论文写作，毕业论文成绩为不及格。</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 xml:space="preserve">2、毕业论文须独立完成。如有抄袭、代写等作弊行为，一经发现，所写毕业论文无效并不予重写。 </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3、按照学院论文</w:t>
      </w:r>
      <w:proofErr w:type="gramStart"/>
      <w:r w:rsidRPr="00C941A0">
        <w:rPr>
          <w:rFonts w:asciiTheme="minorEastAsia" w:hAnsiTheme="minorEastAsia" w:hint="eastAsia"/>
          <w:sz w:val="28"/>
        </w:rPr>
        <w:t>查重要</w:t>
      </w:r>
      <w:proofErr w:type="gramEnd"/>
      <w:r w:rsidRPr="00C941A0">
        <w:rPr>
          <w:rFonts w:asciiTheme="minorEastAsia" w:hAnsiTheme="minorEastAsia" w:hint="eastAsia"/>
          <w:sz w:val="28"/>
        </w:rPr>
        <w:t>求学生自行完成检测，并提交检测报告，学习中心审核通过后，方可进行答辩。</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五、  毕业论文答辩</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所有毕业学生必须参加答辩。毕业论文答辩工作由各校外学习中心组织进行，学院派出工作人员进行工作指导。因特殊原因在规定答辩时间内不能参加答辩的学生，提前可申请延期答辩，学生填写延期答辩申请表，学习中心审批，并报学院备案，参加下次答辩。</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六、  毕业论文复审</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各校外学习中心给出答辩成绩，成绩为</w:t>
      </w:r>
      <w:proofErr w:type="gramStart"/>
      <w:r w:rsidRPr="00C941A0">
        <w:rPr>
          <w:rFonts w:asciiTheme="minorEastAsia" w:hAnsiTheme="minorEastAsia" w:hint="eastAsia"/>
          <w:sz w:val="28"/>
        </w:rPr>
        <w:t>良以上</w:t>
      </w:r>
      <w:proofErr w:type="gramEnd"/>
      <w:r w:rsidRPr="00C941A0">
        <w:rPr>
          <w:rFonts w:asciiTheme="minorEastAsia" w:hAnsiTheme="minorEastAsia" w:hint="eastAsia"/>
          <w:sz w:val="28"/>
        </w:rPr>
        <w:t>的论文寄交学院进行复审，最终论文成绩以复审小组复审意见为准。</w:t>
      </w:r>
    </w:p>
    <w:p w:rsidR="00460B38" w:rsidRPr="00C941A0" w:rsidRDefault="00460B38" w:rsidP="007A3AE7">
      <w:pPr>
        <w:spacing w:line="700" w:lineRule="exact"/>
        <w:ind w:firstLineChars="200" w:firstLine="560"/>
        <w:rPr>
          <w:rFonts w:asciiTheme="minorEastAsia" w:hAnsiTheme="minorEastAsia"/>
          <w:sz w:val="28"/>
        </w:rPr>
      </w:pPr>
      <w:r w:rsidRPr="00C941A0">
        <w:rPr>
          <w:rFonts w:asciiTheme="minorEastAsia" w:hAnsiTheme="minorEastAsia" w:hint="eastAsia"/>
          <w:sz w:val="28"/>
        </w:rPr>
        <w:t>七、本规定最终解释权归西安电子科技大学网络与继续教育学院。</w:t>
      </w:r>
    </w:p>
    <w:p w:rsidR="008921CB" w:rsidRDefault="00460B38" w:rsidP="007A3AE7">
      <w:pPr>
        <w:spacing w:line="700" w:lineRule="exact"/>
        <w:ind w:firstLineChars="200" w:firstLine="560"/>
        <w:jc w:val="right"/>
        <w:rPr>
          <w:rFonts w:asciiTheme="minorEastAsia" w:hAnsiTheme="minorEastAsia"/>
          <w:sz w:val="28"/>
        </w:rPr>
      </w:pPr>
      <w:r w:rsidRPr="00C941A0">
        <w:rPr>
          <w:rFonts w:asciiTheme="minorEastAsia" w:hAnsiTheme="minorEastAsia" w:hint="eastAsia"/>
          <w:sz w:val="28"/>
        </w:rPr>
        <w:t>西安电子科技大学网络与继续教育学院教务办</w:t>
      </w:r>
    </w:p>
    <w:p w:rsidR="00460B38" w:rsidRDefault="00460B38" w:rsidP="007A3AE7">
      <w:pPr>
        <w:spacing w:line="700" w:lineRule="exact"/>
        <w:ind w:firstLineChars="200" w:firstLine="560"/>
        <w:jc w:val="right"/>
        <w:rPr>
          <w:rFonts w:asciiTheme="minorEastAsia" w:hAnsiTheme="minorEastAsia"/>
          <w:sz w:val="28"/>
        </w:rPr>
      </w:pPr>
      <w:r w:rsidRPr="00C941A0">
        <w:rPr>
          <w:rFonts w:asciiTheme="minorEastAsia" w:hAnsiTheme="minorEastAsia" w:hint="eastAsia"/>
          <w:sz w:val="28"/>
        </w:rPr>
        <w:t>2020年8月</w:t>
      </w:r>
    </w:p>
    <w:p w:rsidR="008921CB" w:rsidRPr="00C941A0" w:rsidRDefault="008921CB" w:rsidP="008921CB">
      <w:pPr>
        <w:spacing w:line="700" w:lineRule="exact"/>
        <w:ind w:firstLineChars="200" w:firstLine="440"/>
        <w:jc w:val="right"/>
        <w:rPr>
          <w:rFonts w:asciiTheme="minorEastAsia" w:hAnsiTheme="minorEastAsia"/>
          <w:sz w:val="22"/>
        </w:rPr>
      </w:pPr>
    </w:p>
    <w:p w:rsidR="008921CB" w:rsidRDefault="008921CB"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bookmarkStart w:id="9" w:name="_Toc51143048"/>
    </w:p>
    <w:p w:rsidR="00460B38" w:rsidRPr="007A3AE7" w:rsidRDefault="00460B38" w:rsidP="007A3AE7">
      <w:pPr>
        <w:tabs>
          <w:tab w:val="left" w:pos="3780"/>
        </w:tabs>
        <w:kinsoku w:val="0"/>
        <w:overflowPunct w:val="0"/>
        <w:autoSpaceDE w:val="0"/>
        <w:autoSpaceDN w:val="0"/>
        <w:spacing w:before="240" w:after="240" w:line="480" w:lineRule="exact"/>
        <w:jc w:val="center"/>
        <w:outlineLvl w:val="0"/>
        <w:rPr>
          <w:rFonts w:ascii="华文中宋" w:eastAsia="华文中宋" w:hAnsi="华文中宋"/>
          <w:b/>
          <w:sz w:val="44"/>
        </w:rPr>
      </w:pPr>
      <w:r w:rsidRPr="007A3AE7">
        <w:rPr>
          <w:rFonts w:ascii="华文中宋" w:eastAsia="华文中宋" w:hAnsi="华文中宋" w:hint="eastAsia"/>
          <w:b/>
          <w:sz w:val="44"/>
        </w:rPr>
        <w:t>毕业设计指导教师工作问答</w:t>
      </w:r>
      <w:bookmarkEnd w:id="9"/>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网络教育的教育基本情况？</w:t>
      </w:r>
    </w:p>
    <w:p w:rsidR="00460B38" w:rsidRPr="00916DFB" w:rsidRDefault="00460B38" w:rsidP="007A3AE7">
      <w:pPr>
        <w:pStyle w:val="a3"/>
        <w:spacing w:line="700" w:lineRule="exact"/>
        <w:ind w:firstLine="560"/>
        <w:rPr>
          <w:rFonts w:asciiTheme="minorEastAsia" w:hAnsiTheme="minorEastAsia" w:cs="Arial"/>
          <w:color w:val="333333"/>
          <w:sz w:val="28"/>
          <w:szCs w:val="28"/>
          <w:shd w:val="clear" w:color="auto" w:fill="FFFFFF"/>
        </w:rPr>
      </w:pPr>
      <w:r w:rsidRPr="00916DFB">
        <w:rPr>
          <w:rFonts w:asciiTheme="minorEastAsia" w:hAnsiTheme="minorEastAsia" w:cs="Arial"/>
          <w:color w:val="333333"/>
          <w:sz w:val="28"/>
          <w:szCs w:val="28"/>
          <w:shd w:val="clear" w:color="auto" w:fill="FFFFFF"/>
        </w:rPr>
        <w:t>网络高等学历教育主要面向成人从业人员的非全日制教育</w:t>
      </w:r>
      <w:r w:rsidRPr="00916DFB">
        <w:rPr>
          <w:rFonts w:asciiTheme="minorEastAsia" w:hAnsiTheme="minorEastAsia" w:cs="Arial" w:hint="eastAsia"/>
          <w:color w:val="333333"/>
          <w:sz w:val="28"/>
          <w:szCs w:val="28"/>
          <w:shd w:val="clear" w:color="auto" w:fill="FFFFFF"/>
        </w:rPr>
        <w:t>，</w:t>
      </w:r>
      <w:r w:rsidRPr="00916DFB">
        <w:rPr>
          <w:rFonts w:asciiTheme="minorEastAsia" w:hAnsiTheme="minorEastAsia" w:cs="Arial"/>
          <w:color w:val="333333"/>
          <w:sz w:val="28"/>
          <w:szCs w:val="28"/>
          <w:shd w:val="clear" w:color="auto" w:fill="FFFFFF"/>
        </w:rPr>
        <w:t>实行弹性学制和学分制的教学管理制度</w:t>
      </w:r>
      <w:r w:rsidRPr="00916DFB">
        <w:rPr>
          <w:rFonts w:asciiTheme="minorEastAsia" w:hAnsiTheme="minorEastAsia" w:cs="Arial" w:hint="eastAsia"/>
          <w:color w:val="333333"/>
          <w:sz w:val="28"/>
          <w:szCs w:val="28"/>
          <w:shd w:val="clear" w:color="auto" w:fill="FFFFFF"/>
        </w:rPr>
        <w:t>。是国家承认的学历教育形式，是进行学历证书电子注册认证和管理，也是目前接收继续教育和终身学习的重要形式。我</w:t>
      </w:r>
      <w:r w:rsidRPr="00916DFB">
        <w:rPr>
          <w:rFonts w:asciiTheme="minorEastAsia" w:hAnsiTheme="minorEastAsia" w:cs="Arial"/>
          <w:color w:val="333333"/>
          <w:sz w:val="28"/>
          <w:szCs w:val="28"/>
          <w:shd w:val="clear" w:color="auto" w:fill="FFFFFF"/>
        </w:rPr>
        <w:t>院倡导"面向在职人员，面向自主学习，倡导资源共享"的教育理念，构建了包括课程学习资源、学科学习资源、课外学习资源以学生为中心，满足不同层次学生需求，兼顾课程学习和职业发展的网络教育资源体系，推动学习者在资源引领下的自主学习。</w:t>
      </w:r>
    </w:p>
    <w:p w:rsidR="00460B38" w:rsidRPr="00916DFB" w:rsidRDefault="00460B38" w:rsidP="007A3AE7">
      <w:pPr>
        <w:pStyle w:val="a3"/>
        <w:spacing w:line="700" w:lineRule="exact"/>
        <w:ind w:firstLine="560"/>
        <w:rPr>
          <w:rFonts w:asciiTheme="minorEastAsia" w:hAnsiTheme="minorEastAsia" w:cs="Arial"/>
          <w:color w:val="333333"/>
          <w:sz w:val="28"/>
          <w:szCs w:val="28"/>
          <w:shd w:val="clear" w:color="auto" w:fill="FFFFFF"/>
        </w:rPr>
      </w:pPr>
      <w:r w:rsidRPr="00916DFB">
        <w:rPr>
          <w:rFonts w:asciiTheme="minorEastAsia" w:hAnsiTheme="minorEastAsia" w:cs="Arial"/>
          <w:color w:val="333333"/>
          <w:sz w:val="28"/>
          <w:szCs w:val="28"/>
          <w:shd w:val="clear" w:color="auto" w:fill="FFFFFF"/>
        </w:rPr>
        <w:t>网络教育实行完全学分制管理</w:t>
      </w:r>
      <w:r w:rsidRPr="00916DFB">
        <w:rPr>
          <w:rFonts w:asciiTheme="minorEastAsia" w:hAnsiTheme="minorEastAsia" w:cs="Arial" w:hint="eastAsia"/>
          <w:color w:val="333333"/>
          <w:sz w:val="28"/>
          <w:szCs w:val="28"/>
          <w:shd w:val="clear" w:color="auto" w:fill="FFFFFF"/>
        </w:rPr>
        <w:t>：</w:t>
      </w:r>
    </w:p>
    <w:p w:rsidR="00460B38" w:rsidRPr="00916DFB" w:rsidRDefault="00460B38" w:rsidP="007A3AE7">
      <w:pPr>
        <w:pStyle w:val="a3"/>
        <w:spacing w:line="700" w:lineRule="exact"/>
        <w:ind w:firstLine="560"/>
        <w:rPr>
          <w:rFonts w:asciiTheme="minorEastAsia" w:hAnsiTheme="minorEastAsia" w:cs="Arial"/>
          <w:color w:val="333333"/>
          <w:sz w:val="28"/>
          <w:szCs w:val="28"/>
          <w:shd w:val="clear" w:color="auto" w:fill="FFFFFF"/>
        </w:rPr>
      </w:pPr>
      <w:r w:rsidRPr="00916DFB">
        <w:rPr>
          <w:rFonts w:asciiTheme="minorEastAsia" w:hAnsiTheme="minorEastAsia" w:cs="Arial"/>
          <w:color w:val="333333"/>
          <w:sz w:val="28"/>
          <w:szCs w:val="28"/>
          <w:shd w:val="clear" w:color="auto" w:fill="FFFFFF"/>
        </w:rPr>
        <w:t>高中起点</w:t>
      </w:r>
      <w:hyperlink r:id="rId8" w:tgtFrame="_blank" w:history="1">
        <w:r w:rsidRPr="00916DFB">
          <w:rPr>
            <w:rFonts w:asciiTheme="minorEastAsia" w:hAnsiTheme="minorEastAsia" w:cs="Arial"/>
            <w:color w:val="333333"/>
            <w:sz w:val="28"/>
            <w:szCs w:val="28"/>
            <w:shd w:val="clear" w:color="auto" w:fill="FFFFFF"/>
          </w:rPr>
          <w:t>专科</w:t>
        </w:r>
      </w:hyperlink>
      <w:r w:rsidRPr="00916DFB">
        <w:rPr>
          <w:rFonts w:asciiTheme="minorEastAsia" w:hAnsiTheme="minorEastAsia" w:cs="Arial"/>
          <w:color w:val="333333"/>
          <w:sz w:val="28"/>
          <w:szCs w:val="28"/>
          <w:shd w:val="clear" w:color="auto" w:fill="FFFFFF"/>
        </w:rPr>
        <w:t>学制</w:t>
      </w:r>
      <w:r w:rsidRPr="00916DFB">
        <w:rPr>
          <w:rFonts w:asciiTheme="minorEastAsia" w:hAnsiTheme="minorEastAsia" w:cs="Arial" w:hint="eastAsia"/>
          <w:color w:val="333333"/>
          <w:sz w:val="28"/>
          <w:szCs w:val="28"/>
          <w:shd w:val="clear" w:color="auto" w:fill="FFFFFF"/>
        </w:rPr>
        <w:t>2.5</w:t>
      </w:r>
      <w:r w:rsidRPr="00916DFB">
        <w:rPr>
          <w:rFonts w:asciiTheme="minorEastAsia" w:hAnsiTheme="minorEastAsia" w:cs="Arial"/>
          <w:color w:val="333333"/>
          <w:sz w:val="28"/>
          <w:szCs w:val="28"/>
          <w:shd w:val="clear" w:color="auto" w:fill="FFFFFF"/>
        </w:rPr>
        <w:t>年， 80个学分，学习期限2</w:t>
      </w:r>
      <w:r w:rsidRPr="00916DFB">
        <w:rPr>
          <w:rFonts w:asciiTheme="minorEastAsia" w:hAnsiTheme="minorEastAsia" w:cs="Arial" w:hint="eastAsia"/>
          <w:color w:val="333333"/>
          <w:sz w:val="28"/>
          <w:szCs w:val="28"/>
          <w:shd w:val="clear" w:color="auto" w:fill="FFFFFF"/>
        </w:rPr>
        <w:t>.</w:t>
      </w:r>
      <w:r w:rsidRPr="00916DFB">
        <w:rPr>
          <w:rFonts w:asciiTheme="minorEastAsia" w:hAnsiTheme="minorEastAsia" w:cs="Arial"/>
          <w:color w:val="333333"/>
          <w:sz w:val="28"/>
          <w:szCs w:val="28"/>
          <w:shd w:val="clear" w:color="auto" w:fill="FFFFFF"/>
        </w:rPr>
        <w:t>5</w:t>
      </w:r>
      <w:r w:rsidRPr="00916DFB">
        <w:rPr>
          <w:rFonts w:asciiTheme="minorEastAsia" w:hAnsiTheme="minorEastAsia" w:cs="Arial" w:hint="eastAsia"/>
          <w:color w:val="333333"/>
          <w:sz w:val="28"/>
          <w:szCs w:val="28"/>
          <w:shd w:val="clear" w:color="auto" w:fill="FFFFFF"/>
        </w:rPr>
        <w:t>～6</w:t>
      </w:r>
      <w:r w:rsidRPr="00916DFB">
        <w:rPr>
          <w:rFonts w:asciiTheme="minorEastAsia" w:hAnsiTheme="minorEastAsia" w:cs="Arial"/>
          <w:color w:val="333333"/>
          <w:sz w:val="28"/>
          <w:szCs w:val="28"/>
          <w:shd w:val="clear" w:color="auto" w:fill="FFFFFF"/>
        </w:rPr>
        <w:t>年</w:t>
      </w:r>
      <w:r w:rsidRPr="00916DFB">
        <w:rPr>
          <w:rFonts w:asciiTheme="minorEastAsia" w:hAnsiTheme="minorEastAsia" w:cs="Arial" w:hint="eastAsia"/>
          <w:color w:val="333333"/>
          <w:sz w:val="28"/>
          <w:szCs w:val="28"/>
          <w:shd w:val="clear" w:color="auto" w:fill="FFFFFF"/>
        </w:rPr>
        <w:t>；</w:t>
      </w:r>
      <w:r w:rsidRPr="00916DFB">
        <w:rPr>
          <w:rFonts w:asciiTheme="minorEastAsia" w:hAnsiTheme="minorEastAsia" w:cs="Arial"/>
          <w:color w:val="333333"/>
          <w:sz w:val="28"/>
          <w:szCs w:val="28"/>
          <w:shd w:val="clear" w:color="auto" w:fill="FFFFFF"/>
        </w:rPr>
        <w:t>高中起点本科学制五年，160个学分，学习期限</w:t>
      </w:r>
      <w:r w:rsidRPr="00916DFB">
        <w:rPr>
          <w:rFonts w:asciiTheme="minorEastAsia" w:hAnsiTheme="minorEastAsia" w:cs="Arial" w:hint="eastAsia"/>
          <w:color w:val="333333"/>
          <w:sz w:val="28"/>
          <w:szCs w:val="28"/>
          <w:shd w:val="clear" w:color="auto" w:fill="FFFFFF"/>
        </w:rPr>
        <w:t>5～8</w:t>
      </w:r>
      <w:r w:rsidRPr="00916DFB">
        <w:rPr>
          <w:rFonts w:asciiTheme="minorEastAsia" w:hAnsiTheme="minorEastAsia" w:cs="Arial"/>
          <w:color w:val="333333"/>
          <w:sz w:val="28"/>
          <w:szCs w:val="28"/>
          <w:shd w:val="clear" w:color="auto" w:fill="FFFFFF"/>
        </w:rPr>
        <w:t>年</w:t>
      </w:r>
      <w:r w:rsidRPr="00916DFB">
        <w:rPr>
          <w:rFonts w:asciiTheme="minorEastAsia" w:hAnsiTheme="minorEastAsia" w:cs="Arial" w:hint="eastAsia"/>
          <w:color w:val="333333"/>
          <w:sz w:val="28"/>
          <w:szCs w:val="28"/>
          <w:shd w:val="clear" w:color="auto" w:fill="FFFFFF"/>
        </w:rPr>
        <w:t>；</w:t>
      </w:r>
    </w:p>
    <w:p w:rsidR="00460B38" w:rsidRPr="00916DFB" w:rsidRDefault="00460B38" w:rsidP="007A3AE7">
      <w:pPr>
        <w:pStyle w:val="a3"/>
        <w:spacing w:line="700" w:lineRule="exact"/>
        <w:ind w:firstLine="560"/>
        <w:rPr>
          <w:rFonts w:asciiTheme="minorEastAsia" w:hAnsiTheme="minorEastAsia" w:cs="Arial"/>
          <w:color w:val="333333"/>
          <w:sz w:val="28"/>
          <w:szCs w:val="28"/>
          <w:shd w:val="clear" w:color="auto" w:fill="FFFFFF"/>
        </w:rPr>
      </w:pPr>
      <w:r w:rsidRPr="00916DFB">
        <w:rPr>
          <w:rFonts w:asciiTheme="minorEastAsia" w:hAnsiTheme="minorEastAsia" w:cs="Arial"/>
          <w:color w:val="333333"/>
          <w:sz w:val="28"/>
          <w:szCs w:val="28"/>
          <w:shd w:val="clear" w:color="auto" w:fill="FFFFFF"/>
        </w:rPr>
        <w:t>专科起点本科，学制</w:t>
      </w:r>
      <w:r w:rsidRPr="00916DFB">
        <w:rPr>
          <w:rFonts w:asciiTheme="minorEastAsia" w:hAnsiTheme="minorEastAsia" w:cs="Arial" w:hint="eastAsia"/>
          <w:color w:val="333333"/>
          <w:sz w:val="28"/>
          <w:szCs w:val="28"/>
          <w:shd w:val="clear" w:color="auto" w:fill="FFFFFF"/>
        </w:rPr>
        <w:t>2.5</w:t>
      </w:r>
      <w:r w:rsidRPr="00916DFB">
        <w:rPr>
          <w:rFonts w:asciiTheme="minorEastAsia" w:hAnsiTheme="minorEastAsia" w:cs="Arial"/>
          <w:color w:val="333333"/>
          <w:sz w:val="28"/>
          <w:szCs w:val="28"/>
          <w:shd w:val="clear" w:color="auto" w:fill="FFFFFF"/>
        </w:rPr>
        <w:t>年，80个学分，学习期限2</w:t>
      </w:r>
      <w:r w:rsidRPr="00916DFB">
        <w:rPr>
          <w:rFonts w:asciiTheme="minorEastAsia" w:hAnsiTheme="minorEastAsia" w:cs="Arial" w:hint="eastAsia"/>
          <w:color w:val="333333"/>
          <w:sz w:val="28"/>
          <w:szCs w:val="28"/>
          <w:shd w:val="clear" w:color="auto" w:fill="FFFFFF"/>
        </w:rPr>
        <w:t>.5～6</w:t>
      </w:r>
      <w:r w:rsidRPr="00916DFB">
        <w:rPr>
          <w:rFonts w:asciiTheme="minorEastAsia" w:hAnsiTheme="minorEastAsia" w:cs="Arial"/>
          <w:color w:val="333333"/>
          <w:sz w:val="28"/>
          <w:szCs w:val="28"/>
          <w:shd w:val="clear" w:color="auto" w:fill="FFFFFF"/>
        </w:rPr>
        <w:t>年。</w:t>
      </w:r>
    </w:p>
    <w:p w:rsidR="00460B38" w:rsidRPr="00916DFB" w:rsidRDefault="00460B38" w:rsidP="007A3AE7">
      <w:pPr>
        <w:pStyle w:val="a3"/>
        <w:spacing w:line="700" w:lineRule="exact"/>
        <w:ind w:firstLine="560"/>
        <w:rPr>
          <w:rFonts w:asciiTheme="minorEastAsia" w:hAnsiTheme="minorEastAsia" w:cs="Arial"/>
          <w:color w:val="333333"/>
          <w:sz w:val="28"/>
          <w:szCs w:val="28"/>
          <w:shd w:val="clear" w:color="auto" w:fill="FFFFFF"/>
        </w:rPr>
      </w:pPr>
      <w:r w:rsidRPr="00916DFB">
        <w:rPr>
          <w:rFonts w:asciiTheme="minorEastAsia" w:hAnsiTheme="minorEastAsia" w:cs="Arial"/>
          <w:color w:val="333333"/>
          <w:sz w:val="28"/>
          <w:szCs w:val="28"/>
          <w:shd w:val="clear" w:color="auto" w:fill="FFFFFF"/>
        </w:rPr>
        <w:t>学生在学习期限内修完教学计划规定的必修课和选修课并修满教学计划规定的总学分，即可毕业。另外，对于本科层次的学生毕业论文成绩必须及格以上(含及格)才可毕业。毕业后，颁发毕业证书(网络教育)，本科毕业生符合学位条件者，可授予学士学位。</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网络教育学生的学习形式？</w:t>
      </w:r>
    </w:p>
    <w:p w:rsidR="00460B38" w:rsidRPr="00916DFB" w:rsidRDefault="00460B38" w:rsidP="007A3AE7">
      <w:pPr>
        <w:pStyle w:val="a6"/>
        <w:shd w:val="clear" w:color="auto" w:fill="FFFFFF"/>
        <w:spacing w:before="0" w:beforeAutospacing="0" w:after="0" w:afterAutospacing="0" w:line="700" w:lineRule="exact"/>
        <w:ind w:firstLineChars="200" w:firstLine="560"/>
        <w:jc w:val="both"/>
        <w:rPr>
          <w:rFonts w:asciiTheme="minorEastAsia" w:eastAsiaTheme="minorEastAsia" w:hAnsiTheme="minorEastAsia" w:cs="Arial"/>
          <w:color w:val="333333"/>
          <w:sz w:val="28"/>
          <w:szCs w:val="28"/>
        </w:rPr>
      </w:pPr>
      <w:r w:rsidRPr="00916DFB">
        <w:rPr>
          <w:rFonts w:asciiTheme="minorEastAsia" w:eastAsiaTheme="minorEastAsia" w:hAnsiTheme="minorEastAsia" w:cs="Arial"/>
          <w:color w:val="333333"/>
          <w:sz w:val="28"/>
          <w:szCs w:val="28"/>
        </w:rPr>
        <w:lastRenderedPageBreak/>
        <w:t>学生通过我</w:t>
      </w:r>
      <w:r w:rsidRPr="00916DFB">
        <w:rPr>
          <w:rFonts w:asciiTheme="minorEastAsia" w:eastAsiaTheme="minorEastAsia" w:hAnsiTheme="minorEastAsia" w:cs="Arial" w:hint="eastAsia"/>
          <w:color w:val="333333"/>
          <w:sz w:val="28"/>
          <w:szCs w:val="28"/>
        </w:rPr>
        <w:t>院</w:t>
      </w:r>
      <w:r w:rsidRPr="00916DFB">
        <w:rPr>
          <w:rFonts w:asciiTheme="minorEastAsia" w:eastAsiaTheme="minorEastAsia" w:hAnsiTheme="minorEastAsia" w:cs="Arial"/>
          <w:color w:val="333333"/>
          <w:sz w:val="28"/>
          <w:szCs w:val="28"/>
        </w:rPr>
        <w:t>的网络上课平台</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在校外学习中心的组织指导下</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自主安排学习</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并通过网络平台实现与教师的异步或同步讨论</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答疑</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提交作业</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模拟测试</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虚拟实验等</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所有的</w:t>
      </w:r>
      <w:r w:rsidRPr="00916DFB">
        <w:rPr>
          <w:rFonts w:asciiTheme="minorEastAsia" w:eastAsiaTheme="minorEastAsia" w:hAnsiTheme="minorEastAsia" w:cs="Arial" w:hint="eastAsia"/>
          <w:color w:val="333333"/>
          <w:sz w:val="28"/>
          <w:szCs w:val="28"/>
        </w:rPr>
        <w:t>网络</w:t>
      </w:r>
      <w:r w:rsidRPr="00916DFB">
        <w:rPr>
          <w:rFonts w:asciiTheme="minorEastAsia" w:eastAsiaTheme="minorEastAsia" w:hAnsiTheme="minorEastAsia" w:cs="Arial"/>
          <w:color w:val="333333"/>
          <w:sz w:val="28"/>
          <w:szCs w:val="28"/>
        </w:rPr>
        <w:t>教学课程均按学习内容制作成在线课件供学生点播</w:t>
      </w:r>
      <w:r w:rsidRPr="00916DFB">
        <w:rPr>
          <w:rFonts w:asciiTheme="minorEastAsia" w:eastAsiaTheme="minorEastAsia" w:hAnsiTheme="minorEastAsia" w:cs="Arial" w:hint="eastAsia"/>
          <w:color w:val="333333"/>
          <w:sz w:val="28"/>
          <w:szCs w:val="28"/>
        </w:rPr>
        <w:t>。</w:t>
      </w:r>
      <w:r w:rsidRPr="00916DFB">
        <w:rPr>
          <w:rFonts w:asciiTheme="minorEastAsia" w:eastAsiaTheme="minorEastAsia" w:hAnsiTheme="minorEastAsia" w:cs="Arial"/>
          <w:color w:val="333333"/>
          <w:sz w:val="28"/>
          <w:szCs w:val="28"/>
        </w:rPr>
        <w:t>这些教学环节紧密衔接不仅便于学生学习循序渐进，而且在关键环节上要求明确、管理严格，从而确保了教学的质量。在教学管理模式方面，实行基于教学管理系统平台，学生可根据自身情况，结合教学计划及考试计划，自主选课，灵活安排学习时间，依靠各种教学资源进行个性化学习。</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网络教育的学生构成成分？</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cs="Arial" w:hint="eastAsia"/>
          <w:color w:val="000000" w:themeColor="text1"/>
          <w:kern w:val="0"/>
          <w:sz w:val="28"/>
          <w:szCs w:val="28"/>
        </w:rPr>
        <w:t>网络教育的学生主要是从业</w:t>
      </w:r>
      <w:r w:rsidRPr="00916DFB">
        <w:rPr>
          <w:rFonts w:asciiTheme="minorEastAsia" w:hAnsiTheme="minorEastAsia" w:cs="Arial"/>
          <w:color w:val="000000" w:themeColor="text1"/>
          <w:kern w:val="0"/>
          <w:sz w:val="28"/>
          <w:szCs w:val="28"/>
        </w:rPr>
        <w:t>在职人员</w:t>
      </w:r>
      <w:r w:rsidRPr="00916DFB">
        <w:rPr>
          <w:rFonts w:asciiTheme="minorEastAsia" w:hAnsiTheme="minorEastAsia" w:cs="Arial" w:hint="eastAsia"/>
          <w:color w:val="333333"/>
          <w:sz w:val="28"/>
          <w:szCs w:val="28"/>
          <w:shd w:val="clear" w:color="auto" w:fill="FFFFFF"/>
        </w:rPr>
        <w:t>。</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网络教育学生基本特征？</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cs="Arial"/>
          <w:color w:val="333333"/>
          <w:sz w:val="28"/>
          <w:szCs w:val="28"/>
          <w:shd w:val="clear" w:color="auto" w:fill="FFFFFF"/>
        </w:rPr>
        <w:t>参加学习的在职</w:t>
      </w:r>
      <w:r w:rsidRPr="00916DFB">
        <w:rPr>
          <w:rFonts w:asciiTheme="minorEastAsia" w:hAnsiTheme="minorEastAsia" w:cs="Arial" w:hint="eastAsia"/>
          <w:color w:val="333333"/>
          <w:sz w:val="28"/>
          <w:szCs w:val="28"/>
          <w:shd w:val="clear" w:color="auto" w:fill="FFFFFF"/>
        </w:rPr>
        <w:t>学生，年龄在20～40岁居多，</w:t>
      </w:r>
      <w:r w:rsidRPr="00916DFB">
        <w:rPr>
          <w:rFonts w:asciiTheme="minorEastAsia" w:hAnsiTheme="minorEastAsia" w:cs="Arial"/>
          <w:color w:val="333333"/>
          <w:sz w:val="28"/>
          <w:szCs w:val="28"/>
          <w:shd w:val="clear" w:color="auto" w:fill="FFFFFF"/>
        </w:rPr>
        <w:t>与全日制学生的学习环境</w:t>
      </w:r>
      <w:r w:rsidRPr="00916DFB">
        <w:rPr>
          <w:rFonts w:asciiTheme="minorEastAsia" w:hAnsiTheme="minorEastAsia" w:cs="Arial" w:hint="eastAsia"/>
          <w:color w:val="333333"/>
          <w:sz w:val="28"/>
          <w:szCs w:val="28"/>
          <w:shd w:val="clear" w:color="auto" w:fill="FFFFFF"/>
        </w:rPr>
        <w:t>、</w:t>
      </w:r>
      <w:r w:rsidRPr="00916DFB">
        <w:rPr>
          <w:rFonts w:asciiTheme="minorEastAsia" w:hAnsiTheme="minorEastAsia" w:cs="Arial"/>
          <w:color w:val="333333"/>
          <w:sz w:val="28"/>
          <w:szCs w:val="28"/>
          <w:shd w:val="clear" w:color="auto" w:fill="FFFFFF"/>
        </w:rPr>
        <w:t>习惯大不相同</w:t>
      </w:r>
      <w:r w:rsidRPr="00916DFB">
        <w:rPr>
          <w:rFonts w:asciiTheme="minorEastAsia" w:hAnsiTheme="minorEastAsia" w:cs="Arial" w:hint="eastAsia"/>
          <w:color w:val="333333"/>
          <w:sz w:val="28"/>
          <w:szCs w:val="28"/>
          <w:shd w:val="clear" w:color="auto" w:fill="FFFFFF"/>
        </w:rPr>
        <w:t>。丰富的社会经验和工作经历，使他们具有很好的理解能力和理论联系实践的能力。业余时间的网上学习考试，要</w:t>
      </w:r>
      <w:r w:rsidRPr="00916DFB">
        <w:rPr>
          <w:rFonts w:asciiTheme="minorEastAsia" w:hAnsiTheme="minorEastAsia" w:cs="Arial"/>
          <w:color w:val="333333"/>
          <w:sz w:val="28"/>
          <w:szCs w:val="28"/>
          <w:shd w:val="clear" w:color="auto" w:fill="FFFFFF"/>
        </w:rPr>
        <w:t>面临工作和家庭生活的压力</w:t>
      </w:r>
      <w:r w:rsidRPr="00916DFB">
        <w:rPr>
          <w:rFonts w:asciiTheme="minorEastAsia" w:hAnsiTheme="minorEastAsia" w:cs="Arial" w:hint="eastAsia"/>
          <w:color w:val="333333"/>
          <w:sz w:val="28"/>
          <w:szCs w:val="28"/>
          <w:shd w:val="clear" w:color="auto" w:fill="FFFFFF"/>
        </w:rPr>
        <w:t>，</w:t>
      </w:r>
      <w:r w:rsidRPr="00916DFB">
        <w:rPr>
          <w:rFonts w:asciiTheme="minorEastAsia" w:hAnsiTheme="minorEastAsia" w:cs="Arial"/>
          <w:color w:val="333333"/>
          <w:sz w:val="28"/>
          <w:szCs w:val="28"/>
          <w:shd w:val="clear" w:color="auto" w:fill="FFFFFF"/>
        </w:rPr>
        <w:t>能挤出学习的时间很有限</w:t>
      </w:r>
      <w:r w:rsidRPr="00916DFB">
        <w:rPr>
          <w:rFonts w:asciiTheme="minorEastAsia" w:hAnsiTheme="minorEastAsia" w:cs="Arial" w:hint="eastAsia"/>
          <w:color w:val="333333"/>
          <w:sz w:val="28"/>
          <w:szCs w:val="28"/>
          <w:shd w:val="clear" w:color="auto" w:fill="FFFFFF"/>
        </w:rPr>
        <w:t>，</w:t>
      </w:r>
      <w:r w:rsidRPr="00916DFB">
        <w:rPr>
          <w:rFonts w:asciiTheme="minorEastAsia" w:hAnsiTheme="minorEastAsia" w:cs="Arial"/>
          <w:color w:val="333333"/>
          <w:sz w:val="28"/>
          <w:szCs w:val="28"/>
          <w:shd w:val="clear" w:color="auto" w:fill="FFFFFF"/>
        </w:rPr>
        <w:t>也非常不易</w:t>
      </w:r>
      <w:r w:rsidRPr="00916DFB">
        <w:rPr>
          <w:rFonts w:asciiTheme="minorEastAsia" w:hAnsiTheme="minorEastAsia" w:cs="Arial" w:hint="eastAsia"/>
          <w:color w:val="333333"/>
          <w:sz w:val="28"/>
          <w:szCs w:val="28"/>
          <w:shd w:val="clear" w:color="auto" w:fill="FFFFFF"/>
        </w:rPr>
        <w:t>。另外，学生学习的自觉性相对较弱，学习计划容很易受到干扰。被动学习的特征，还需要指导教师耐心督促和反复提醒，对于指导教师而言，积极帮助学生完成学业，可能要在传统的教育（指导）方法上有所调整。</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lastRenderedPageBreak/>
        <w:t>网络教育学生毕业设计的常见问题？</w:t>
      </w:r>
    </w:p>
    <w:p w:rsidR="00460B38" w:rsidRPr="00916DFB" w:rsidRDefault="00460B38" w:rsidP="007A3AE7">
      <w:pPr>
        <w:pStyle w:val="a3"/>
        <w:numPr>
          <w:ilvl w:val="0"/>
          <w:numId w:val="9"/>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在选题时间内完成选题后，长时间搁置，验收和答辩前夕匆忙应对。</w:t>
      </w:r>
    </w:p>
    <w:p w:rsidR="00460B38" w:rsidRPr="00916DFB" w:rsidRDefault="00460B38" w:rsidP="007A3AE7">
      <w:pPr>
        <w:pStyle w:val="a3"/>
        <w:numPr>
          <w:ilvl w:val="0"/>
          <w:numId w:val="9"/>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选题后发现题目有难度，完成时间不够，后期提出修改题目（学院规定开题后一周题目不得变更）。</w:t>
      </w:r>
    </w:p>
    <w:p w:rsidR="00460B38" w:rsidRPr="00916DFB" w:rsidRDefault="00460B38" w:rsidP="007A3AE7">
      <w:pPr>
        <w:pStyle w:val="a3"/>
        <w:numPr>
          <w:ilvl w:val="0"/>
          <w:numId w:val="9"/>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有效文字数不足，不能完整充分的说明论点。</w:t>
      </w:r>
    </w:p>
    <w:p w:rsidR="00460B38" w:rsidRPr="00916DFB" w:rsidRDefault="00460B38" w:rsidP="007A3AE7">
      <w:pPr>
        <w:pStyle w:val="a3"/>
        <w:numPr>
          <w:ilvl w:val="0"/>
          <w:numId w:val="9"/>
        </w:numPr>
        <w:spacing w:line="700" w:lineRule="exact"/>
        <w:ind w:left="0" w:firstLine="560"/>
        <w:rPr>
          <w:rFonts w:asciiTheme="minorEastAsia" w:hAnsiTheme="minorEastAsia"/>
          <w:sz w:val="28"/>
          <w:szCs w:val="28"/>
        </w:rPr>
      </w:pPr>
      <w:r w:rsidRPr="00916DFB">
        <w:rPr>
          <w:rFonts w:asciiTheme="minorEastAsia" w:hAnsiTheme="minorEastAsia"/>
          <w:sz w:val="28"/>
          <w:szCs w:val="28"/>
        </w:rPr>
        <w:t>论文的论据和论证部分内容文字单薄</w:t>
      </w:r>
      <w:r w:rsidRPr="00916DFB">
        <w:rPr>
          <w:rFonts w:asciiTheme="minorEastAsia" w:hAnsiTheme="minorEastAsia" w:hint="eastAsia"/>
          <w:sz w:val="28"/>
          <w:szCs w:val="28"/>
        </w:rPr>
        <w:t>，</w:t>
      </w:r>
      <w:r w:rsidRPr="00916DFB">
        <w:rPr>
          <w:rFonts w:asciiTheme="minorEastAsia" w:hAnsiTheme="minorEastAsia"/>
          <w:sz w:val="28"/>
          <w:szCs w:val="28"/>
        </w:rPr>
        <w:t>缺乏必要可信的依据</w:t>
      </w:r>
      <w:r w:rsidRPr="00916DFB">
        <w:rPr>
          <w:rFonts w:asciiTheme="minorEastAsia" w:hAnsiTheme="minorEastAsia" w:hint="eastAsia"/>
          <w:sz w:val="28"/>
          <w:szCs w:val="28"/>
        </w:rPr>
        <w:t>。</w:t>
      </w:r>
    </w:p>
    <w:p w:rsidR="00460B38" w:rsidRPr="00916DFB" w:rsidRDefault="00460B38" w:rsidP="007A3AE7">
      <w:pPr>
        <w:pStyle w:val="a3"/>
        <w:numPr>
          <w:ilvl w:val="0"/>
          <w:numId w:val="9"/>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过多的笔墨用在基本概念上，明显感觉对题目及内容缺乏深入了解和研究，往往虎头蛇尾，匆匆收笔。</w:t>
      </w:r>
    </w:p>
    <w:p w:rsidR="00460B38" w:rsidRPr="00916DFB" w:rsidRDefault="00460B38" w:rsidP="007A3AE7">
      <w:pPr>
        <w:spacing w:line="700" w:lineRule="exact"/>
        <w:ind w:firstLineChars="200" w:firstLine="560"/>
        <w:rPr>
          <w:rFonts w:asciiTheme="minorEastAsia" w:hAnsiTheme="minorEastAsia"/>
          <w:b/>
          <w:sz w:val="28"/>
          <w:szCs w:val="28"/>
        </w:rPr>
      </w:pPr>
      <w:r w:rsidRPr="00916DFB">
        <w:rPr>
          <w:rFonts w:asciiTheme="minorEastAsia" w:hAnsiTheme="minorEastAsia" w:hint="eastAsia"/>
          <w:sz w:val="28"/>
          <w:szCs w:val="28"/>
        </w:rPr>
        <w:t>（6）不</w:t>
      </w:r>
      <w:r w:rsidRPr="00916DFB">
        <w:rPr>
          <w:rFonts w:asciiTheme="minorEastAsia" w:hAnsiTheme="minorEastAsia"/>
          <w:sz w:val="28"/>
          <w:szCs w:val="28"/>
        </w:rPr>
        <w:t>按学院要求排版打印装帧</w:t>
      </w:r>
      <w:r w:rsidRPr="00916DFB">
        <w:rPr>
          <w:rFonts w:asciiTheme="minorEastAsia" w:hAnsiTheme="minorEastAsia" w:hint="eastAsia"/>
          <w:sz w:val="28"/>
          <w:szCs w:val="28"/>
        </w:rPr>
        <w:t>。</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毕业设计成绩与申请学位的关系？</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符合学院学士学位授予条例的学生都可申请学士学位，涉及毕业设计的</w:t>
      </w:r>
      <w:proofErr w:type="gramStart"/>
      <w:r w:rsidRPr="00916DFB">
        <w:rPr>
          <w:rFonts w:asciiTheme="minorEastAsia" w:hAnsiTheme="minorEastAsia" w:hint="eastAsia"/>
          <w:sz w:val="28"/>
          <w:szCs w:val="28"/>
        </w:rPr>
        <w:t>申请授位基本</w:t>
      </w:r>
      <w:proofErr w:type="gramEnd"/>
      <w:r w:rsidRPr="00916DFB">
        <w:rPr>
          <w:rFonts w:asciiTheme="minorEastAsia" w:hAnsiTheme="minorEastAsia" w:hint="eastAsia"/>
          <w:sz w:val="28"/>
          <w:szCs w:val="28"/>
        </w:rPr>
        <w:t>条件之一是：毕业设计（论文）最终成绩应为优良或优秀。</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学校对毕业设计成绩优良或优秀是如何复审的？</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学习中心组织的毕业答辩结束后，答辩成绩优良或优秀的</w:t>
      </w:r>
      <w:proofErr w:type="gramStart"/>
      <w:r w:rsidRPr="00916DFB">
        <w:rPr>
          <w:rFonts w:asciiTheme="minorEastAsia" w:hAnsiTheme="minorEastAsia" w:hint="eastAsia"/>
          <w:sz w:val="28"/>
          <w:szCs w:val="28"/>
        </w:rPr>
        <w:t>论文册须寄交</w:t>
      </w:r>
      <w:proofErr w:type="gramEnd"/>
      <w:r w:rsidRPr="00916DFB">
        <w:rPr>
          <w:rFonts w:asciiTheme="minorEastAsia" w:hAnsiTheme="minorEastAsia" w:hint="eastAsia"/>
          <w:sz w:val="28"/>
          <w:szCs w:val="28"/>
        </w:rPr>
        <w:t>学校。学校收到学习中心寄来的论文册后，组织由在校教师组成的复审小组进行复审，最终成绩以复审小组复审结果为准。不符合</w:t>
      </w:r>
      <w:r w:rsidRPr="00916DFB">
        <w:rPr>
          <w:rFonts w:asciiTheme="minorEastAsia" w:hAnsiTheme="minorEastAsia" w:hint="eastAsia"/>
          <w:sz w:val="28"/>
          <w:szCs w:val="28"/>
        </w:rPr>
        <w:lastRenderedPageBreak/>
        <w:t>优良或优秀的论文标准的，经复审小组最终商议，可能会做出成绩降档的处置。</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b/>
          <w:sz w:val="28"/>
          <w:szCs w:val="28"/>
        </w:rPr>
        <w:t>指导毕业设计应注意的问题</w:t>
      </w:r>
      <w:r w:rsidRPr="00916DFB">
        <w:rPr>
          <w:rFonts w:asciiTheme="minorEastAsia" w:hAnsiTheme="minorEastAsia" w:hint="eastAsia"/>
          <w:b/>
          <w:sz w:val="28"/>
          <w:szCs w:val="28"/>
        </w:rPr>
        <w:t>？</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sz w:val="28"/>
          <w:szCs w:val="28"/>
        </w:rPr>
        <w:t>鉴于</w:t>
      </w:r>
      <w:r w:rsidRPr="00916DFB">
        <w:rPr>
          <w:rFonts w:asciiTheme="minorEastAsia" w:hAnsiTheme="minorEastAsia" w:hint="eastAsia"/>
          <w:sz w:val="28"/>
          <w:szCs w:val="28"/>
        </w:rPr>
        <w:t>学生的学习基本特征，建议毕业设计指导教师：</w:t>
      </w:r>
    </w:p>
    <w:p w:rsidR="00460B38" w:rsidRPr="00916DFB" w:rsidRDefault="00460B38" w:rsidP="007A3AE7">
      <w:pPr>
        <w:pStyle w:val="a3"/>
        <w:numPr>
          <w:ilvl w:val="0"/>
          <w:numId w:val="8"/>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毕业设计题目内容尽量接近学生所从事的工作。</w:t>
      </w:r>
    </w:p>
    <w:p w:rsidR="00460B38" w:rsidRPr="00916DFB" w:rsidRDefault="00460B38" w:rsidP="007A3AE7">
      <w:pPr>
        <w:pStyle w:val="a3"/>
        <w:numPr>
          <w:ilvl w:val="0"/>
          <w:numId w:val="8"/>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鼓励学生写开题报告，加深学生对自己毕业设计目标、要求、阶段任务、时间等的理解和印象，更好的完成各阶段任务。</w:t>
      </w:r>
    </w:p>
    <w:p w:rsidR="00460B38" w:rsidRPr="00916DFB" w:rsidRDefault="00460B38" w:rsidP="007A3AE7">
      <w:pPr>
        <w:pStyle w:val="a3"/>
        <w:numPr>
          <w:ilvl w:val="0"/>
          <w:numId w:val="8"/>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不同的时间对学生进行提醒，把好期中检查和论文验收关</w:t>
      </w:r>
    </w:p>
    <w:p w:rsidR="00460B38" w:rsidRPr="00916DFB" w:rsidRDefault="00460B38" w:rsidP="007A3AE7">
      <w:pPr>
        <w:pStyle w:val="a3"/>
        <w:numPr>
          <w:ilvl w:val="0"/>
          <w:numId w:val="8"/>
        </w:numPr>
        <w:spacing w:line="700" w:lineRule="exact"/>
        <w:ind w:left="0" w:firstLine="560"/>
        <w:rPr>
          <w:rFonts w:asciiTheme="minorEastAsia" w:hAnsiTheme="minorEastAsia"/>
          <w:sz w:val="28"/>
          <w:szCs w:val="28"/>
        </w:rPr>
      </w:pPr>
      <w:r w:rsidRPr="00916DFB">
        <w:rPr>
          <w:rFonts w:asciiTheme="minorEastAsia" w:hAnsiTheme="minorEastAsia" w:hint="eastAsia"/>
          <w:sz w:val="28"/>
          <w:szCs w:val="28"/>
        </w:rPr>
        <w:t>在论文的论证内容，包括排版格式等方面要严格要求，培养学生基本的严谨、认真的工作态度。</w:t>
      </w:r>
    </w:p>
    <w:p w:rsidR="00460B38" w:rsidRPr="00916DFB" w:rsidRDefault="00460B38" w:rsidP="007A3AE7">
      <w:pPr>
        <w:spacing w:line="700" w:lineRule="exact"/>
        <w:ind w:firstLineChars="200" w:firstLine="560"/>
        <w:rPr>
          <w:rFonts w:asciiTheme="minorEastAsia" w:hAnsiTheme="minorEastAsia"/>
          <w:sz w:val="28"/>
          <w:szCs w:val="28"/>
        </w:rPr>
      </w:pPr>
      <w:r w:rsidRPr="00916DFB">
        <w:rPr>
          <w:rFonts w:asciiTheme="minorEastAsia" w:hAnsiTheme="minorEastAsia" w:hint="eastAsia"/>
          <w:sz w:val="28"/>
          <w:szCs w:val="28"/>
        </w:rPr>
        <w:t>（5）指导教师要做到:布置任务要清楚；计划落实要检查；执行过程要督促；最终结果要严把关。</w:t>
      </w:r>
    </w:p>
    <w:p w:rsidR="00460B38" w:rsidRPr="00916DFB" w:rsidRDefault="00460B38" w:rsidP="007A3AE7">
      <w:pPr>
        <w:spacing w:line="700" w:lineRule="exact"/>
        <w:ind w:firstLineChars="200" w:firstLine="560"/>
        <w:rPr>
          <w:rFonts w:asciiTheme="minorEastAsia" w:hAnsiTheme="minorEastAsia"/>
          <w:sz w:val="28"/>
          <w:szCs w:val="28"/>
        </w:rPr>
      </w:pPr>
      <w:r w:rsidRPr="00916DFB">
        <w:rPr>
          <w:rFonts w:asciiTheme="minorEastAsia" w:hAnsiTheme="minorEastAsia" w:hint="eastAsia"/>
          <w:sz w:val="28"/>
          <w:szCs w:val="28"/>
        </w:rPr>
        <w:t>（6）</w:t>
      </w:r>
      <w:r w:rsidRPr="00916DFB">
        <w:rPr>
          <w:rFonts w:asciiTheme="minorEastAsia" w:hAnsiTheme="minorEastAsia"/>
          <w:sz w:val="28"/>
          <w:szCs w:val="28"/>
        </w:rPr>
        <w:t>充分</w:t>
      </w:r>
      <w:r w:rsidRPr="00916DFB">
        <w:rPr>
          <w:rFonts w:asciiTheme="minorEastAsia" w:hAnsiTheme="minorEastAsia" w:hint="eastAsia"/>
          <w:sz w:val="28"/>
          <w:szCs w:val="28"/>
        </w:rPr>
        <w:t>借助</w:t>
      </w:r>
      <w:r w:rsidRPr="00916DFB">
        <w:rPr>
          <w:rFonts w:asciiTheme="minorEastAsia" w:hAnsiTheme="minorEastAsia"/>
          <w:sz w:val="28"/>
          <w:szCs w:val="28"/>
        </w:rPr>
        <w:t>现代通信手段</w:t>
      </w:r>
      <w:r w:rsidRPr="00916DFB">
        <w:rPr>
          <w:rFonts w:asciiTheme="minorEastAsia" w:hAnsiTheme="minorEastAsia" w:hint="eastAsia"/>
          <w:sz w:val="28"/>
          <w:szCs w:val="28"/>
        </w:rPr>
        <w:t>，</w:t>
      </w:r>
      <w:r w:rsidRPr="00916DFB">
        <w:rPr>
          <w:rFonts w:asciiTheme="minorEastAsia" w:hAnsiTheme="minorEastAsia"/>
          <w:sz w:val="28"/>
          <w:szCs w:val="28"/>
        </w:rPr>
        <w:t>完成检查</w:t>
      </w:r>
      <w:r w:rsidRPr="00916DFB">
        <w:rPr>
          <w:rFonts w:asciiTheme="minorEastAsia" w:hAnsiTheme="minorEastAsia" w:hint="eastAsia"/>
          <w:sz w:val="28"/>
          <w:szCs w:val="28"/>
        </w:rPr>
        <w:t>、</w:t>
      </w:r>
      <w:r w:rsidRPr="00916DFB">
        <w:rPr>
          <w:rFonts w:asciiTheme="minorEastAsia" w:hAnsiTheme="minorEastAsia"/>
          <w:sz w:val="28"/>
          <w:szCs w:val="28"/>
        </w:rPr>
        <w:t>辅导</w:t>
      </w:r>
      <w:r w:rsidRPr="00916DFB">
        <w:rPr>
          <w:rFonts w:asciiTheme="minorEastAsia" w:hAnsiTheme="minorEastAsia" w:hint="eastAsia"/>
          <w:sz w:val="28"/>
          <w:szCs w:val="28"/>
        </w:rPr>
        <w:t>、</w:t>
      </w:r>
      <w:r w:rsidRPr="00916DFB">
        <w:rPr>
          <w:rFonts w:asciiTheme="minorEastAsia" w:hAnsiTheme="minorEastAsia"/>
          <w:sz w:val="28"/>
          <w:szCs w:val="28"/>
        </w:rPr>
        <w:t>审阅等工作</w:t>
      </w:r>
      <w:r w:rsidRPr="00916DFB">
        <w:rPr>
          <w:rFonts w:asciiTheme="minorEastAsia" w:hAnsiTheme="minorEastAsia" w:hint="eastAsia"/>
          <w:sz w:val="28"/>
          <w:szCs w:val="28"/>
        </w:rPr>
        <w:t>。</w:t>
      </w:r>
    </w:p>
    <w:p w:rsidR="00460B38" w:rsidRPr="00916DFB" w:rsidRDefault="00460B38" w:rsidP="007A3AE7">
      <w:pPr>
        <w:spacing w:line="700" w:lineRule="exact"/>
        <w:ind w:firstLineChars="200" w:firstLine="560"/>
        <w:rPr>
          <w:rFonts w:asciiTheme="minorEastAsia" w:hAnsiTheme="minorEastAsia"/>
          <w:sz w:val="28"/>
          <w:szCs w:val="28"/>
        </w:rPr>
      </w:pPr>
      <w:r w:rsidRPr="00916DFB">
        <w:rPr>
          <w:rFonts w:asciiTheme="minorEastAsia" w:hAnsiTheme="minorEastAsia" w:hint="eastAsia"/>
          <w:sz w:val="28"/>
          <w:szCs w:val="28"/>
        </w:rPr>
        <w:t>（7）鉴于学院对学生论文的查重检测要求，杜绝学生可能出现的过度引用现象。</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毕业设计指导的工作简要内容和具体方法？</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工作简要内容：</w:t>
      </w:r>
    </w:p>
    <w:p w:rsidR="00460B38" w:rsidRPr="00916DFB" w:rsidRDefault="00460B38" w:rsidP="007A3AE7">
      <w:pPr>
        <w:pStyle w:val="a3"/>
        <w:widowControl/>
        <w:snapToGrid w:val="0"/>
        <w:spacing w:line="700" w:lineRule="exact"/>
        <w:ind w:firstLine="560"/>
        <w:rPr>
          <w:rFonts w:asciiTheme="minorEastAsia" w:hAnsiTheme="minorEastAsia"/>
          <w:sz w:val="28"/>
          <w:szCs w:val="28"/>
        </w:rPr>
      </w:pPr>
      <w:r w:rsidRPr="00916DFB">
        <w:rPr>
          <w:rFonts w:asciiTheme="minorEastAsia" w:hAnsiTheme="minorEastAsia" w:hint="eastAsia"/>
          <w:sz w:val="28"/>
          <w:szCs w:val="28"/>
        </w:rPr>
        <w:t>（1）毕业论文选题</w:t>
      </w:r>
    </w:p>
    <w:p w:rsidR="00460B38" w:rsidRPr="00916DFB" w:rsidRDefault="00460B38" w:rsidP="007A3AE7">
      <w:pPr>
        <w:pStyle w:val="a3"/>
        <w:widowControl/>
        <w:snapToGrid w:val="0"/>
        <w:spacing w:line="700" w:lineRule="exact"/>
        <w:ind w:firstLine="560"/>
        <w:rPr>
          <w:rFonts w:asciiTheme="minorEastAsia" w:hAnsiTheme="minorEastAsia"/>
          <w:sz w:val="28"/>
          <w:szCs w:val="28"/>
        </w:rPr>
      </w:pPr>
      <w:r w:rsidRPr="00916DFB">
        <w:rPr>
          <w:rFonts w:asciiTheme="minorEastAsia" w:hAnsiTheme="minorEastAsia" w:hint="eastAsia"/>
          <w:sz w:val="28"/>
          <w:szCs w:val="28"/>
        </w:rPr>
        <w:lastRenderedPageBreak/>
        <w:t>（2）毕业论文的指导</w:t>
      </w:r>
    </w:p>
    <w:p w:rsidR="00460B38" w:rsidRPr="00916DFB" w:rsidRDefault="00460B38" w:rsidP="007A3AE7">
      <w:pPr>
        <w:pStyle w:val="a3"/>
        <w:widowControl/>
        <w:snapToGrid w:val="0"/>
        <w:spacing w:line="700" w:lineRule="exact"/>
        <w:ind w:firstLine="560"/>
        <w:rPr>
          <w:rFonts w:asciiTheme="minorEastAsia" w:hAnsiTheme="minorEastAsia"/>
          <w:sz w:val="28"/>
          <w:szCs w:val="28"/>
        </w:rPr>
      </w:pPr>
      <w:r w:rsidRPr="00916DFB">
        <w:rPr>
          <w:rFonts w:asciiTheme="minorEastAsia" w:hAnsiTheme="minorEastAsia" w:hint="eastAsia"/>
          <w:sz w:val="28"/>
          <w:szCs w:val="28"/>
        </w:rPr>
        <w:t>（3）毕业论文（设计）成绩的评定</w:t>
      </w:r>
    </w:p>
    <w:p w:rsidR="00460B38" w:rsidRPr="00916DFB" w:rsidRDefault="00460B38" w:rsidP="007A3AE7">
      <w:pPr>
        <w:pStyle w:val="a3"/>
        <w:widowControl/>
        <w:snapToGrid w:val="0"/>
        <w:spacing w:line="700" w:lineRule="exact"/>
        <w:ind w:firstLine="560"/>
        <w:rPr>
          <w:rFonts w:asciiTheme="minorEastAsia" w:hAnsiTheme="minorEastAsia"/>
          <w:sz w:val="28"/>
          <w:szCs w:val="28"/>
        </w:rPr>
      </w:pPr>
      <w:r w:rsidRPr="00916DFB">
        <w:rPr>
          <w:rFonts w:asciiTheme="minorEastAsia" w:hAnsiTheme="minorEastAsia" w:hint="eastAsia"/>
          <w:sz w:val="28"/>
          <w:szCs w:val="28"/>
        </w:rPr>
        <w:t>（4）毕业论文（设计）答辩</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（具体工作内容和方法详见《西安电子科技大学网络与继续教育学院毕业论文指导教师工作条例》）</w:t>
      </w:r>
    </w:p>
    <w:p w:rsidR="00460B38" w:rsidRPr="00916DFB" w:rsidRDefault="00460B38" w:rsidP="007A3AE7">
      <w:pPr>
        <w:pStyle w:val="a3"/>
        <w:numPr>
          <w:ilvl w:val="0"/>
          <w:numId w:val="7"/>
        </w:numPr>
        <w:spacing w:line="700" w:lineRule="exact"/>
        <w:ind w:left="0" w:firstLine="562"/>
        <w:rPr>
          <w:rFonts w:asciiTheme="minorEastAsia" w:hAnsiTheme="minorEastAsia"/>
          <w:b/>
          <w:sz w:val="28"/>
          <w:szCs w:val="28"/>
        </w:rPr>
      </w:pPr>
      <w:r w:rsidRPr="00916DFB">
        <w:rPr>
          <w:rFonts w:asciiTheme="minorEastAsia" w:hAnsiTheme="minorEastAsia" w:hint="eastAsia"/>
          <w:b/>
          <w:sz w:val="28"/>
          <w:szCs w:val="28"/>
        </w:rPr>
        <w:t>毕业设计持续的时间？主要工作进程？</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从选题到答辩一般四个月时间。分春、秋季两季，重要时间节点：</w:t>
      </w:r>
    </w:p>
    <w:p w:rsidR="00460B38" w:rsidRPr="00916DFB" w:rsidRDefault="00DB6F14" w:rsidP="00DB6F14">
      <w:pPr>
        <w:pStyle w:val="a3"/>
        <w:spacing w:line="700" w:lineRule="exact"/>
        <w:ind w:left="560" w:firstLineChars="0" w:firstLine="0"/>
        <w:rPr>
          <w:rFonts w:asciiTheme="minorEastAsia" w:hAnsiTheme="minorEastAsia"/>
          <w:sz w:val="28"/>
          <w:szCs w:val="28"/>
        </w:rPr>
      </w:pPr>
      <w:r>
        <w:rPr>
          <w:rFonts w:asciiTheme="minorEastAsia" w:hAnsiTheme="minorEastAsia" w:hint="eastAsia"/>
          <w:sz w:val="28"/>
          <w:szCs w:val="28"/>
        </w:rPr>
        <w:t>（1）</w:t>
      </w:r>
      <w:r w:rsidR="00460B38" w:rsidRPr="00916DFB">
        <w:rPr>
          <w:rFonts w:asciiTheme="minorEastAsia" w:hAnsiTheme="minorEastAsia" w:hint="eastAsia"/>
          <w:sz w:val="28"/>
          <w:szCs w:val="28"/>
        </w:rPr>
        <w:t>选题时间：12月初、6月初；</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（2）开题时间：12月底前、6月底前；</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（3）中期检查：2月中旬、8月中旬；</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（4）</w:t>
      </w:r>
      <w:r w:rsidRPr="00916DFB">
        <w:rPr>
          <w:rFonts w:asciiTheme="minorEastAsia" w:hAnsiTheme="minorEastAsia"/>
          <w:sz w:val="28"/>
          <w:szCs w:val="28"/>
        </w:rPr>
        <w:t>论文验收</w:t>
      </w:r>
      <w:r w:rsidRPr="00916DFB">
        <w:rPr>
          <w:rFonts w:asciiTheme="minorEastAsia" w:hAnsiTheme="minorEastAsia" w:hint="eastAsia"/>
          <w:sz w:val="28"/>
          <w:szCs w:val="28"/>
        </w:rPr>
        <w:t>：3月下旬、9月底；</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（5）论文答辩：4月上旬、10月中下旬。</w:t>
      </w:r>
    </w:p>
    <w:p w:rsidR="00460B38" w:rsidRPr="00916DFB" w:rsidRDefault="00460B38" w:rsidP="007A3AE7">
      <w:pPr>
        <w:pStyle w:val="a3"/>
        <w:spacing w:line="700" w:lineRule="exact"/>
        <w:ind w:firstLine="560"/>
        <w:rPr>
          <w:rFonts w:asciiTheme="minorEastAsia" w:hAnsiTheme="minorEastAsia"/>
          <w:sz w:val="28"/>
          <w:szCs w:val="28"/>
        </w:rPr>
      </w:pPr>
      <w:r w:rsidRPr="00916DFB">
        <w:rPr>
          <w:rFonts w:asciiTheme="minorEastAsia" w:hAnsiTheme="minorEastAsia" w:hint="eastAsia"/>
          <w:sz w:val="28"/>
          <w:szCs w:val="28"/>
        </w:rPr>
        <w:t>毕业设计主要工作进程和基本要求：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1171"/>
        <w:gridCol w:w="1104"/>
        <w:gridCol w:w="2621"/>
        <w:gridCol w:w="2231"/>
      </w:tblGrid>
      <w:tr w:rsidR="00460B38" w:rsidRPr="0058137E" w:rsidTr="00460B38">
        <w:trPr>
          <w:trHeight w:val="624"/>
        </w:trPr>
        <w:tc>
          <w:tcPr>
            <w:tcW w:w="5000" w:type="pct"/>
            <w:gridSpan w:val="5"/>
            <w:tcBorders>
              <w:top w:val="nil"/>
              <w:left w:val="nil"/>
              <w:bottom w:val="single" w:sz="4" w:space="0" w:color="auto"/>
              <w:right w:val="nil"/>
            </w:tcBorders>
            <w:shd w:val="clear" w:color="auto" w:fill="auto"/>
            <w:vAlign w:val="center"/>
            <w:hideMark/>
          </w:tcPr>
          <w:p w:rsidR="00460B38" w:rsidRPr="0058137E" w:rsidRDefault="00460B38" w:rsidP="00460B38">
            <w:pPr>
              <w:widowControl/>
              <w:jc w:val="center"/>
              <w:rPr>
                <w:rFonts w:ascii="华文中宋" w:eastAsia="华文中宋" w:hAnsi="华文中宋" w:cs="宋体"/>
                <w:b/>
                <w:bCs/>
                <w:color w:val="000000"/>
                <w:kern w:val="0"/>
                <w:sz w:val="20"/>
                <w:szCs w:val="36"/>
              </w:rPr>
            </w:pPr>
            <w:r w:rsidRPr="0058137E">
              <w:rPr>
                <w:rFonts w:ascii="华文中宋" w:eastAsia="华文中宋" w:hAnsi="华文中宋" w:cs="宋体" w:hint="eastAsia"/>
                <w:b/>
                <w:bCs/>
                <w:color w:val="000000"/>
                <w:kern w:val="0"/>
                <w:sz w:val="32"/>
                <w:szCs w:val="36"/>
              </w:rPr>
              <w:t>毕业论文（设计）主要工作进程表</w:t>
            </w:r>
          </w:p>
        </w:tc>
      </w:tr>
      <w:tr w:rsidR="00460B38" w:rsidRPr="0058137E" w:rsidTr="00460B38">
        <w:trPr>
          <w:trHeight w:val="516"/>
        </w:trPr>
        <w:tc>
          <w:tcPr>
            <w:tcW w:w="81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主  题</w:t>
            </w:r>
          </w:p>
        </w:tc>
        <w:tc>
          <w:tcPr>
            <w:tcW w:w="687"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春季时间节点</w:t>
            </w:r>
          </w:p>
        </w:tc>
        <w:tc>
          <w:tcPr>
            <w:tcW w:w="64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秋季时间节点</w:t>
            </w:r>
          </w:p>
        </w:tc>
        <w:tc>
          <w:tcPr>
            <w:tcW w:w="1538"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工作内容及要求</w:t>
            </w:r>
          </w:p>
        </w:tc>
        <w:tc>
          <w:tcPr>
            <w:tcW w:w="1309" w:type="pct"/>
            <w:tcBorders>
              <w:top w:val="single" w:sz="4" w:space="0" w:color="auto"/>
            </w:tcBorders>
            <w:shd w:val="clear" w:color="auto" w:fill="auto"/>
            <w:vAlign w:val="center"/>
            <w:hideMark/>
          </w:tcPr>
          <w:p w:rsidR="00460B38" w:rsidRPr="0058137E" w:rsidRDefault="00460B38" w:rsidP="00460B38">
            <w:pPr>
              <w:widowControl/>
              <w:jc w:val="center"/>
              <w:rPr>
                <w:rFonts w:ascii="宋体" w:hAnsi="宋体" w:cs="宋体"/>
                <w:b/>
                <w:bCs/>
                <w:color w:val="000000"/>
                <w:kern w:val="0"/>
                <w:sz w:val="20"/>
                <w:szCs w:val="28"/>
              </w:rPr>
            </w:pPr>
            <w:r w:rsidRPr="0058137E">
              <w:rPr>
                <w:rFonts w:ascii="宋体" w:hAnsi="宋体" w:cs="宋体" w:hint="eastAsia"/>
                <w:b/>
                <w:bCs/>
                <w:color w:val="000000"/>
                <w:kern w:val="0"/>
                <w:sz w:val="20"/>
                <w:szCs w:val="28"/>
              </w:rPr>
              <w:t>备   注</w:t>
            </w:r>
          </w:p>
        </w:tc>
      </w:tr>
      <w:tr w:rsidR="00460B38" w:rsidRPr="0058137E" w:rsidTr="00460B38">
        <w:trPr>
          <w:trHeight w:val="147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学生资格审查、材料上报与工作动员</w:t>
            </w:r>
          </w:p>
        </w:tc>
        <w:tc>
          <w:tcPr>
            <w:tcW w:w="687"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4月中旬前完成</w:t>
            </w:r>
          </w:p>
        </w:tc>
        <w:tc>
          <w:tcPr>
            <w:tcW w:w="64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10月下旬前完成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各中心审查确定学生毕设资格，上报新增指导教师资格审查材料，分别召开师生动员会。</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提前根据学生人数，检查指导教师资源（15:1），考核指导教师工作责任心和工作态度，不符合条件的不用。新增教师需提前准备教师资格审查材料（审查表、身份证、职称证）扫描件。</w:t>
            </w:r>
          </w:p>
        </w:tc>
      </w:tr>
      <w:tr w:rsidR="00460B38" w:rsidRPr="0058137E" w:rsidTr="00460B38">
        <w:trPr>
          <w:trHeight w:val="3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教师资格审查</w:t>
            </w: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vMerge w:val="restar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学院反馈对新增指导教师资格的审查意见。</w:t>
            </w:r>
          </w:p>
        </w:tc>
        <w:tc>
          <w:tcPr>
            <w:tcW w:w="1309" w:type="pct"/>
            <w:vMerge w:val="restar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学院新增指导教师资格审查通过后，会录入系</w:t>
            </w:r>
            <w:r w:rsidRPr="0058137E">
              <w:rPr>
                <w:rFonts w:ascii="宋体" w:hAnsi="宋体" w:cs="宋体" w:hint="eastAsia"/>
                <w:color w:val="000000"/>
                <w:kern w:val="0"/>
                <w:sz w:val="20"/>
              </w:rPr>
              <w:lastRenderedPageBreak/>
              <w:t>统。</w:t>
            </w:r>
          </w:p>
        </w:tc>
      </w:tr>
      <w:tr w:rsidR="00460B38" w:rsidRPr="0058137E" w:rsidTr="00460B38">
        <w:trPr>
          <w:trHeight w:val="3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意见反馈</w:t>
            </w: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309" w:type="pct"/>
            <w:vMerge/>
            <w:vAlign w:val="center"/>
            <w:hideMark/>
          </w:tcPr>
          <w:p w:rsidR="00460B38" w:rsidRPr="0058137E" w:rsidRDefault="00460B38" w:rsidP="00460B38">
            <w:pPr>
              <w:widowControl/>
              <w:jc w:val="left"/>
              <w:rPr>
                <w:rFonts w:ascii="宋体" w:hAnsi="宋体" w:cs="宋体"/>
                <w:color w:val="000000"/>
                <w:kern w:val="0"/>
                <w:sz w:val="20"/>
              </w:rPr>
            </w:pP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立题</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5月中旬前完成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11月下旬前完成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各中心上报题目和相应的任务书、工作计划。</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不断更新题目和内容要求，摒弃旧题重新使用。</w:t>
            </w:r>
          </w:p>
        </w:tc>
      </w:tr>
      <w:tr w:rsidR="00460B38" w:rsidRPr="0058137E" w:rsidTr="00460B38">
        <w:trPr>
          <w:trHeight w:val="1308"/>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题目意见反馈</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5月25日前完成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学院反馈对上报题目、任务书、工作计划的审查意见。</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u w:val="single"/>
              </w:rPr>
              <w:t>任务与要求</w:t>
            </w:r>
            <w:r w:rsidRPr="0058137E">
              <w:rPr>
                <w:rFonts w:ascii="宋体" w:hAnsi="宋体" w:cs="宋体" w:hint="eastAsia"/>
                <w:color w:val="000000"/>
                <w:kern w:val="0"/>
                <w:sz w:val="20"/>
              </w:rPr>
              <w:t xml:space="preserve"> 简要概括；</w:t>
            </w:r>
            <w:r w:rsidRPr="0058137E">
              <w:rPr>
                <w:rFonts w:ascii="宋体" w:hAnsi="宋体" w:cs="宋体" w:hint="eastAsia"/>
                <w:color w:val="000000"/>
                <w:kern w:val="0"/>
                <w:sz w:val="20"/>
                <w:u w:val="single"/>
              </w:rPr>
              <w:t>工作计划</w:t>
            </w:r>
            <w:r w:rsidRPr="0058137E">
              <w:rPr>
                <w:rFonts w:ascii="宋体" w:hAnsi="宋体" w:cs="宋体" w:hint="eastAsia"/>
                <w:color w:val="000000"/>
                <w:kern w:val="0"/>
                <w:sz w:val="20"/>
              </w:rPr>
              <w:t>详细明确；</w:t>
            </w:r>
            <w:r w:rsidRPr="0058137E">
              <w:rPr>
                <w:rFonts w:ascii="宋体" w:hAnsi="宋体" w:cs="宋体" w:hint="eastAsia"/>
                <w:color w:val="000000"/>
                <w:kern w:val="0"/>
                <w:sz w:val="20"/>
                <w:u w:val="single"/>
              </w:rPr>
              <w:t>主要参考书目及仪器设备</w:t>
            </w:r>
            <w:r w:rsidRPr="0058137E">
              <w:rPr>
                <w:rFonts w:ascii="宋体" w:hAnsi="宋体" w:cs="宋体" w:hint="eastAsia"/>
                <w:color w:val="000000"/>
                <w:kern w:val="0"/>
                <w:sz w:val="20"/>
              </w:rPr>
              <w:t>内容清楚准确；</w:t>
            </w:r>
            <w:r w:rsidRPr="0058137E">
              <w:rPr>
                <w:rFonts w:ascii="宋体" w:hAnsi="宋体" w:cs="宋体" w:hint="eastAsia"/>
                <w:color w:val="000000"/>
                <w:kern w:val="0"/>
                <w:sz w:val="20"/>
                <w:u w:val="single"/>
              </w:rPr>
              <w:t>指导安排</w:t>
            </w:r>
            <w:r w:rsidRPr="0058137E">
              <w:rPr>
                <w:rFonts w:ascii="宋体" w:hAnsi="宋体" w:cs="宋体" w:hint="eastAsia"/>
                <w:color w:val="000000"/>
                <w:kern w:val="0"/>
                <w:sz w:val="20"/>
              </w:rPr>
              <w:t>无遗漏。</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录入题目</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各中心组织导师将题目、任务书、工作计划录入系统。</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收到学院题目审核回复后，录入题目，未经学院审查的题目请勿擅自录入系统。</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选题</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6月7日前完成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12月7日前完成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各中心组织学生进入毕业设计选题系统完成选题工作。</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规定选题时间内完成选题工作，选题时间一般一周。</w:t>
            </w:r>
          </w:p>
        </w:tc>
      </w:tr>
      <w:tr w:rsidR="00460B38" w:rsidRPr="0058137E" w:rsidTr="00460B38">
        <w:trPr>
          <w:trHeight w:val="972"/>
        </w:trPr>
        <w:tc>
          <w:tcPr>
            <w:tcW w:w="81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开题</w:t>
            </w:r>
          </w:p>
        </w:tc>
        <w:tc>
          <w:tcPr>
            <w:tcW w:w="687"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648" w:type="pct"/>
            <w:vMerge w:val="restar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各中心组织导师与学生充分沟通题目、任务、要求及开题等，并由导师将题目、任务书、工作计划下达给学生。</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指导教师明确下达任务，阶段检查，确保学生顺利完成工作任务。</w:t>
            </w:r>
          </w:p>
        </w:tc>
      </w:tr>
      <w:tr w:rsidR="00460B38" w:rsidRPr="0058137E" w:rsidTr="00460B38">
        <w:trPr>
          <w:trHeight w:val="492"/>
        </w:trPr>
        <w:tc>
          <w:tcPr>
            <w:tcW w:w="81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87"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648" w:type="pct"/>
            <w:vMerge/>
            <w:vAlign w:val="center"/>
            <w:hideMark/>
          </w:tcPr>
          <w:p w:rsidR="00460B38" w:rsidRPr="0058137E" w:rsidRDefault="00460B38" w:rsidP="00460B38">
            <w:pPr>
              <w:widowControl/>
              <w:jc w:val="left"/>
              <w:rPr>
                <w:rFonts w:ascii="宋体" w:hAnsi="宋体" w:cs="宋体"/>
                <w:color w:val="000000"/>
                <w:kern w:val="0"/>
                <w:sz w:val="20"/>
              </w:rPr>
            </w:pP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开题后原则上不得变更题目。</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756"/>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中期检查</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8月中旬</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次年2月中旬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导师检查学生毕业设计是否按工作计划进行，发现问题与难点，提出意见和建议。                                                   </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指导教师</w:t>
            </w:r>
            <w:r>
              <w:rPr>
                <w:rFonts w:ascii="宋体" w:hAnsi="宋体" w:cs="宋体" w:hint="eastAsia"/>
                <w:color w:val="000000"/>
                <w:kern w:val="0"/>
                <w:sz w:val="20"/>
              </w:rPr>
              <w:t>督促</w:t>
            </w:r>
            <w:r w:rsidRPr="0058137E">
              <w:rPr>
                <w:rFonts w:ascii="宋体" w:hAnsi="宋体" w:cs="宋体" w:hint="eastAsia"/>
                <w:color w:val="000000"/>
                <w:kern w:val="0"/>
                <w:sz w:val="20"/>
              </w:rPr>
              <w:t>阶段检查，</w:t>
            </w:r>
            <w:r>
              <w:rPr>
                <w:rFonts w:ascii="宋体" w:hAnsi="宋体" w:cs="宋体" w:hint="eastAsia"/>
                <w:color w:val="000000"/>
                <w:kern w:val="0"/>
                <w:sz w:val="20"/>
              </w:rPr>
              <w:t>检查</w:t>
            </w:r>
            <w:r w:rsidRPr="0058137E">
              <w:rPr>
                <w:rFonts w:ascii="宋体" w:hAnsi="宋体" w:cs="宋体" w:hint="eastAsia"/>
                <w:color w:val="000000"/>
                <w:kern w:val="0"/>
                <w:sz w:val="20"/>
              </w:rPr>
              <w:t>学生完成工作任务</w:t>
            </w:r>
            <w:r>
              <w:rPr>
                <w:rFonts w:ascii="宋体" w:hAnsi="宋体" w:cs="宋体" w:hint="eastAsia"/>
                <w:color w:val="000000"/>
                <w:kern w:val="0"/>
                <w:sz w:val="20"/>
              </w:rPr>
              <w:t>情况</w:t>
            </w:r>
            <w:r w:rsidRPr="0058137E">
              <w:rPr>
                <w:rFonts w:ascii="宋体" w:hAnsi="宋体" w:cs="宋体" w:hint="eastAsia"/>
                <w:color w:val="000000"/>
                <w:kern w:val="0"/>
                <w:sz w:val="20"/>
              </w:rPr>
              <w:t>。</w:t>
            </w:r>
          </w:p>
        </w:tc>
      </w:tr>
      <w:tr w:rsidR="00460B38" w:rsidRPr="0058137E" w:rsidTr="00460B38">
        <w:trPr>
          <w:trHeight w:val="224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论文验收</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9月底</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次年3月下旬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各中心督促学生将论文初稿交导师审阅，并按导师意见修改。学生将修改后并经导师签字、填写评语的论文，正式胶装1份，</w:t>
            </w:r>
            <w:proofErr w:type="gramStart"/>
            <w:r w:rsidRPr="0058137E">
              <w:rPr>
                <w:rFonts w:ascii="宋体" w:hAnsi="宋体" w:cs="宋体" w:hint="eastAsia"/>
                <w:color w:val="000000"/>
                <w:kern w:val="0"/>
                <w:sz w:val="20"/>
              </w:rPr>
              <w:t>复印再</w:t>
            </w:r>
            <w:proofErr w:type="gramEnd"/>
            <w:r w:rsidRPr="0058137E">
              <w:rPr>
                <w:rFonts w:ascii="宋体" w:hAnsi="宋体" w:cs="宋体" w:hint="eastAsia"/>
                <w:color w:val="000000"/>
                <w:kern w:val="0"/>
                <w:sz w:val="20"/>
              </w:rPr>
              <w:t>简装2份交给学习中心；学习中心将在线答辩学生的论文寄至学院（每生1份正式胶装），若在答辩前没有收到论文，将取消答辩资格。</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验收与查重工作并举（详见查重工作手册）</w:t>
            </w:r>
          </w:p>
        </w:tc>
      </w:tr>
      <w:tr w:rsidR="00460B38" w:rsidRPr="0058137E" w:rsidTr="00460B38">
        <w:trPr>
          <w:trHeight w:val="97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论文答辩</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10月中下旬</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4月上旬</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学习中心按照学院安排组织学生进行论文答辩。答辩结束后三日内，务必将良及以上成绩的论文寄往学院复审。</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答辩前一周向学校提交答辩安排；答辩后三天内</w:t>
            </w:r>
            <w:proofErr w:type="gramStart"/>
            <w:r w:rsidRPr="0058137E">
              <w:rPr>
                <w:rFonts w:ascii="宋体" w:hAnsi="宋体" w:cs="宋体" w:hint="eastAsia"/>
                <w:color w:val="000000"/>
                <w:kern w:val="0"/>
                <w:sz w:val="20"/>
              </w:rPr>
              <w:t>良以上</w:t>
            </w:r>
            <w:proofErr w:type="gramEnd"/>
            <w:r w:rsidRPr="0058137E">
              <w:rPr>
                <w:rFonts w:ascii="宋体" w:hAnsi="宋体" w:cs="宋体" w:hint="eastAsia"/>
                <w:color w:val="000000"/>
                <w:kern w:val="0"/>
                <w:sz w:val="20"/>
              </w:rPr>
              <w:t>成绩论文册及纸质成绩单寄往学校。</w:t>
            </w:r>
          </w:p>
        </w:tc>
      </w:tr>
      <w:tr w:rsidR="00460B38" w:rsidRPr="0058137E" w:rsidTr="00460B38">
        <w:trPr>
          <w:trHeight w:val="540"/>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公布成绩</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11月10日前完成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4月25日前完成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学院组织专家组审核后，公布成绩。</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792"/>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毕设成绩核对</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12月中旬完成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毕业答辩成绩全部录入系统后，学院发通知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w:t>
            </w:r>
            <w:r w:rsidRPr="0058137E">
              <w:rPr>
                <w:rFonts w:ascii="宋体" w:hAnsi="宋体" w:cs="宋体" w:hint="eastAsia"/>
                <w:color w:val="000000"/>
                <w:kern w:val="0"/>
                <w:sz w:val="20"/>
              </w:rPr>
              <w:lastRenderedPageBreak/>
              <w:t>核对。</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lastRenderedPageBreak/>
              <w:t>按照核对通知的要求按时完成核对，如有问题，</w:t>
            </w:r>
            <w:r w:rsidRPr="0058137E">
              <w:rPr>
                <w:rFonts w:ascii="宋体" w:hAnsi="宋体" w:cs="宋体" w:hint="eastAsia"/>
                <w:color w:val="000000"/>
                <w:kern w:val="0"/>
                <w:sz w:val="20"/>
              </w:rPr>
              <w:lastRenderedPageBreak/>
              <w:t>及时提交成绩修正申请表。</w:t>
            </w:r>
          </w:p>
        </w:tc>
      </w:tr>
      <w:tr w:rsidR="00460B38" w:rsidRPr="0058137E" w:rsidTr="00460B38">
        <w:trPr>
          <w:trHeight w:val="80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lastRenderedPageBreak/>
              <w:t>申诉</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11月20日前完成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5月5日前完成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各中心统一上报对成绩有争议的学生名单及答辩论文。</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申诉期一般3-5天，</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中心通知学生按规定时间内申诉。</w:t>
            </w:r>
          </w:p>
        </w:tc>
      </w:tr>
      <w:tr w:rsidR="00460B38" w:rsidRPr="0058137E" w:rsidTr="00460B38">
        <w:trPr>
          <w:trHeight w:val="708"/>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意见反馈</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11月25日前完成</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5月10日前完成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学院组织专家组复审（查）后，重新审定成绩并回复。</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 xml:space="preserve">　</w:t>
            </w:r>
          </w:p>
        </w:tc>
      </w:tr>
      <w:tr w:rsidR="00460B38" w:rsidRPr="0058137E" w:rsidTr="00460B38">
        <w:trPr>
          <w:trHeight w:val="804"/>
        </w:trPr>
        <w:tc>
          <w:tcPr>
            <w:tcW w:w="81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毕设教师指导费结算</w:t>
            </w:r>
          </w:p>
        </w:tc>
        <w:tc>
          <w:tcPr>
            <w:tcW w:w="687"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12月中、下旬开始</w:t>
            </w:r>
          </w:p>
        </w:tc>
        <w:tc>
          <w:tcPr>
            <w:tcW w:w="648" w:type="pct"/>
            <w:shd w:val="clear" w:color="auto" w:fill="auto"/>
            <w:vAlign w:val="center"/>
            <w:hideMark/>
          </w:tcPr>
          <w:p w:rsidR="00460B38" w:rsidRPr="0058137E" w:rsidRDefault="00460B38" w:rsidP="00460B38">
            <w:pPr>
              <w:widowControl/>
              <w:jc w:val="center"/>
              <w:rPr>
                <w:rFonts w:ascii="宋体" w:hAnsi="宋体" w:cs="宋体"/>
                <w:color w:val="000000"/>
                <w:kern w:val="0"/>
                <w:sz w:val="20"/>
              </w:rPr>
            </w:pPr>
            <w:r w:rsidRPr="0058137E">
              <w:rPr>
                <w:rFonts w:ascii="宋体" w:hAnsi="宋体" w:cs="宋体" w:hint="eastAsia"/>
                <w:color w:val="000000"/>
                <w:kern w:val="0"/>
                <w:sz w:val="20"/>
              </w:rPr>
              <w:t>6月底前完成</w:t>
            </w:r>
          </w:p>
        </w:tc>
        <w:tc>
          <w:tcPr>
            <w:tcW w:w="1538"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学院</w:t>
            </w:r>
            <w:proofErr w:type="gramStart"/>
            <w:r w:rsidRPr="0058137E">
              <w:rPr>
                <w:rFonts w:ascii="宋体" w:hAnsi="宋体" w:cs="宋体" w:hint="eastAsia"/>
                <w:color w:val="000000"/>
                <w:kern w:val="0"/>
                <w:sz w:val="20"/>
              </w:rPr>
              <w:t>发启动</w:t>
            </w:r>
            <w:proofErr w:type="gramEnd"/>
            <w:r w:rsidRPr="0058137E">
              <w:rPr>
                <w:rFonts w:ascii="宋体" w:hAnsi="宋体" w:cs="宋体" w:hint="eastAsia"/>
                <w:color w:val="000000"/>
                <w:kern w:val="0"/>
                <w:sz w:val="20"/>
              </w:rPr>
              <w:t>结算通知，</w:t>
            </w:r>
            <w:proofErr w:type="gramStart"/>
            <w:r w:rsidRPr="0058137E">
              <w:rPr>
                <w:rFonts w:ascii="宋体" w:hAnsi="宋体" w:cs="宋体" w:hint="eastAsia"/>
                <w:color w:val="000000"/>
                <w:kern w:val="0"/>
                <w:sz w:val="20"/>
              </w:rPr>
              <w:t>请学习</w:t>
            </w:r>
            <w:proofErr w:type="gramEnd"/>
            <w:r w:rsidRPr="0058137E">
              <w:rPr>
                <w:rFonts w:ascii="宋体" w:hAnsi="宋体" w:cs="宋体" w:hint="eastAsia"/>
                <w:color w:val="000000"/>
                <w:kern w:val="0"/>
                <w:sz w:val="20"/>
              </w:rPr>
              <w:t>中心先核对人数，再递交结算材料。</w:t>
            </w:r>
          </w:p>
        </w:tc>
        <w:tc>
          <w:tcPr>
            <w:tcW w:w="1309" w:type="pct"/>
            <w:shd w:val="clear" w:color="auto" w:fill="auto"/>
            <w:vAlign w:val="center"/>
            <w:hideMark/>
          </w:tcPr>
          <w:p w:rsidR="00460B38" w:rsidRPr="0058137E" w:rsidRDefault="00460B38" w:rsidP="00460B38">
            <w:pPr>
              <w:widowControl/>
              <w:jc w:val="left"/>
              <w:rPr>
                <w:rFonts w:ascii="宋体" w:hAnsi="宋体" w:cs="宋体"/>
                <w:color w:val="000000"/>
                <w:kern w:val="0"/>
                <w:sz w:val="20"/>
              </w:rPr>
            </w:pPr>
            <w:r w:rsidRPr="0058137E">
              <w:rPr>
                <w:rFonts w:ascii="宋体" w:hAnsi="宋体" w:cs="宋体" w:hint="eastAsia"/>
                <w:color w:val="000000"/>
                <w:kern w:val="0"/>
                <w:sz w:val="20"/>
              </w:rPr>
              <w:t>纸质结算材料请仔细按通知要求提交（详见结算通知）。</w:t>
            </w:r>
          </w:p>
        </w:tc>
      </w:tr>
    </w:tbl>
    <w:p w:rsidR="00460B38" w:rsidRPr="00916DFB" w:rsidRDefault="00460B38" w:rsidP="007A3AE7">
      <w:pPr>
        <w:spacing w:line="700" w:lineRule="exact"/>
        <w:ind w:firstLineChars="200" w:firstLine="562"/>
        <w:rPr>
          <w:rFonts w:asciiTheme="minorEastAsia" w:hAnsiTheme="minorEastAsia"/>
          <w:b/>
          <w:sz w:val="28"/>
          <w:szCs w:val="28"/>
        </w:rPr>
      </w:pPr>
      <w:r w:rsidRPr="00916DFB">
        <w:rPr>
          <w:rFonts w:asciiTheme="minorEastAsia" w:hAnsiTheme="minorEastAsia" w:hint="eastAsia"/>
          <w:b/>
          <w:sz w:val="28"/>
          <w:szCs w:val="28"/>
        </w:rPr>
        <w:t>10.毕业设计指导的工作量核算办法？</w:t>
      </w:r>
    </w:p>
    <w:p w:rsidR="00460B38" w:rsidRPr="00C941A0" w:rsidRDefault="00460B38" w:rsidP="00C745D9">
      <w:pPr>
        <w:spacing w:line="700" w:lineRule="exact"/>
        <w:ind w:firstLineChars="200" w:firstLine="560"/>
        <w:rPr>
          <w:rFonts w:asciiTheme="minorEastAsia" w:hAnsiTheme="minorEastAsia"/>
          <w:sz w:val="28"/>
          <w:szCs w:val="28"/>
        </w:rPr>
      </w:pPr>
      <w:r w:rsidRPr="00C941A0">
        <w:rPr>
          <w:rFonts w:asciiTheme="minorEastAsia" w:hAnsiTheme="minorEastAsia" w:hint="eastAsia"/>
          <w:sz w:val="28"/>
          <w:szCs w:val="28"/>
        </w:rPr>
        <w:t>按照西安电子科技大学网络与继续教育学院与学习中心的依托单位对毕业论文（设计）指导费的约定：指导费用每生400元，学习中心承担100元，学院承担300元。每次答辩结束后，学院将其应承担的指导费在学期末返还给到依托单位指定的账户或教师个人账户。</w:t>
      </w:r>
    </w:p>
    <w:p w:rsidR="00460B38" w:rsidRPr="00C941A0" w:rsidRDefault="00460B38">
      <w:pPr>
        <w:rPr>
          <w:rFonts w:asciiTheme="minorEastAsia" w:hAnsiTheme="minorEastAsia"/>
          <w:sz w:val="28"/>
          <w:szCs w:val="28"/>
        </w:rPr>
      </w:pPr>
    </w:p>
    <w:sectPr w:rsidR="00460B38" w:rsidRPr="00C941A0" w:rsidSect="007A3AE7">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E5" w:rsidRDefault="002307E5" w:rsidP="00F42C4D">
      <w:r>
        <w:separator/>
      </w:r>
    </w:p>
  </w:endnote>
  <w:endnote w:type="continuationSeparator" w:id="0">
    <w:p w:rsidR="002307E5" w:rsidRDefault="002307E5" w:rsidP="00F42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370840756"/>
      <w:docPartObj>
        <w:docPartGallery w:val="Page Numbers (Bottom of Page)"/>
        <w:docPartUnique/>
      </w:docPartObj>
    </w:sdtPr>
    <w:sdtContent>
      <w:p w:rsidR="007A3AE7" w:rsidRPr="007A3AE7" w:rsidRDefault="0095013B">
        <w:pPr>
          <w:pStyle w:val="a5"/>
          <w:jc w:val="center"/>
          <w:rPr>
            <w:rFonts w:ascii="Times New Roman" w:hAnsi="Times New Roman" w:cs="Times New Roman"/>
            <w:sz w:val="21"/>
            <w:szCs w:val="21"/>
          </w:rPr>
        </w:pPr>
        <w:r w:rsidRPr="007A3AE7">
          <w:rPr>
            <w:rFonts w:ascii="Times New Roman" w:hAnsi="Times New Roman" w:cs="Times New Roman"/>
            <w:sz w:val="21"/>
            <w:szCs w:val="21"/>
          </w:rPr>
          <w:fldChar w:fldCharType="begin"/>
        </w:r>
        <w:r w:rsidR="007A3AE7" w:rsidRPr="007A3AE7">
          <w:rPr>
            <w:rFonts w:ascii="Times New Roman" w:hAnsi="Times New Roman" w:cs="Times New Roman"/>
            <w:sz w:val="21"/>
            <w:szCs w:val="21"/>
          </w:rPr>
          <w:instrText>PAGE   \* MERGEFORMAT</w:instrText>
        </w:r>
        <w:r w:rsidRPr="007A3AE7">
          <w:rPr>
            <w:rFonts w:ascii="Times New Roman" w:hAnsi="Times New Roman" w:cs="Times New Roman"/>
            <w:sz w:val="21"/>
            <w:szCs w:val="21"/>
          </w:rPr>
          <w:fldChar w:fldCharType="separate"/>
        </w:r>
        <w:r w:rsidR="00DB6F14" w:rsidRPr="00DB6F14">
          <w:rPr>
            <w:rFonts w:ascii="Times New Roman" w:hAnsi="Times New Roman" w:cs="Times New Roman"/>
            <w:noProof/>
            <w:sz w:val="21"/>
            <w:szCs w:val="21"/>
            <w:lang w:val="zh-CN"/>
          </w:rPr>
          <w:t>34</w:t>
        </w:r>
        <w:r w:rsidRPr="007A3AE7">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E5" w:rsidRDefault="002307E5" w:rsidP="00F42C4D">
      <w:r>
        <w:separator/>
      </w:r>
    </w:p>
  </w:footnote>
  <w:footnote w:type="continuationSeparator" w:id="0">
    <w:p w:rsidR="002307E5" w:rsidRDefault="002307E5" w:rsidP="00F42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A02"/>
    <w:multiLevelType w:val="hybridMultilevel"/>
    <w:tmpl w:val="0546A284"/>
    <w:lvl w:ilvl="0" w:tplc="0A64DCBE">
      <w:start w:val="1"/>
      <w:numFmt w:val="decimal"/>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BF1A52"/>
    <w:multiLevelType w:val="hybridMultilevel"/>
    <w:tmpl w:val="D42416C2"/>
    <w:lvl w:ilvl="0" w:tplc="8AAC832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5715CB8"/>
    <w:multiLevelType w:val="hybridMultilevel"/>
    <w:tmpl w:val="73863AAC"/>
    <w:lvl w:ilvl="0" w:tplc="7B421E22">
      <w:start w:val="1"/>
      <w:numFmt w:val="decimal"/>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3">
    <w:nsid w:val="3C431BEB"/>
    <w:multiLevelType w:val="hybridMultilevel"/>
    <w:tmpl w:val="1E0AD9E8"/>
    <w:lvl w:ilvl="0" w:tplc="1ED8B6B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AB959BF"/>
    <w:multiLevelType w:val="hybridMultilevel"/>
    <w:tmpl w:val="54885426"/>
    <w:lvl w:ilvl="0" w:tplc="EB0823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CB126D"/>
    <w:multiLevelType w:val="hybridMultilevel"/>
    <w:tmpl w:val="72F0F9B2"/>
    <w:lvl w:ilvl="0" w:tplc="DBE2EE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6D9E1E0C"/>
    <w:multiLevelType w:val="hybridMultilevel"/>
    <w:tmpl w:val="C0DC3288"/>
    <w:lvl w:ilvl="0" w:tplc="6A907B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DC136B"/>
    <w:multiLevelType w:val="hybridMultilevel"/>
    <w:tmpl w:val="8C6A2C24"/>
    <w:lvl w:ilvl="0" w:tplc="4AEA4514">
      <w:start w:val="1"/>
      <w:numFmt w:val="decimal"/>
      <w:lvlText w:val="%1."/>
      <w:lvlJc w:val="left"/>
      <w:pPr>
        <w:ind w:left="684" w:hanging="360"/>
      </w:pPr>
      <w:rPr>
        <w:rFonts w:hint="default"/>
      </w:rPr>
    </w:lvl>
    <w:lvl w:ilvl="1" w:tplc="04090019" w:tentative="1">
      <w:start w:val="1"/>
      <w:numFmt w:val="lowerLetter"/>
      <w:lvlText w:val="%2)"/>
      <w:lvlJc w:val="left"/>
      <w:pPr>
        <w:ind w:left="1164" w:hanging="420"/>
      </w:pPr>
    </w:lvl>
    <w:lvl w:ilvl="2" w:tplc="0409001B" w:tentative="1">
      <w:start w:val="1"/>
      <w:numFmt w:val="lowerRoman"/>
      <w:lvlText w:val="%3."/>
      <w:lvlJc w:val="right"/>
      <w:pPr>
        <w:ind w:left="1584" w:hanging="420"/>
      </w:pPr>
    </w:lvl>
    <w:lvl w:ilvl="3" w:tplc="0409000F" w:tentative="1">
      <w:start w:val="1"/>
      <w:numFmt w:val="decimal"/>
      <w:lvlText w:val="%4."/>
      <w:lvlJc w:val="left"/>
      <w:pPr>
        <w:ind w:left="2004" w:hanging="420"/>
      </w:pPr>
    </w:lvl>
    <w:lvl w:ilvl="4" w:tplc="04090019" w:tentative="1">
      <w:start w:val="1"/>
      <w:numFmt w:val="lowerLetter"/>
      <w:lvlText w:val="%5)"/>
      <w:lvlJc w:val="left"/>
      <w:pPr>
        <w:ind w:left="2424" w:hanging="420"/>
      </w:pPr>
    </w:lvl>
    <w:lvl w:ilvl="5" w:tplc="0409001B" w:tentative="1">
      <w:start w:val="1"/>
      <w:numFmt w:val="lowerRoman"/>
      <w:lvlText w:val="%6."/>
      <w:lvlJc w:val="right"/>
      <w:pPr>
        <w:ind w:left="2844" w:hanging="420"/>
      </w:pPr>
    </w:lvl>
    <w:lvl w:ilvl="6" w:tplc="0409000F" w:tentative="1">
      <w:start w:val="1"/>
      <w:numFmt w:val="decimal"/>
      <w:lvlText w:val="%7."/>
      <w:lvlJc w:val="left"/>
      <w:pPr>
        <w:ind w:left="3264" w:hanging="420"/>
      </w:pPr>
    </w:lvl>
    <w:lvl w:ilvl="7" w:tplc="04090019" w:tentative="1">
      <w:start w:val="1"/>
      <w:numFmt w:val="lowerLetter"/>
      <w:lvlText w:val="%8)"/>
      <w:lvlJc w:val="left"/>
      <w:pPr>
        <w:ind w:left="3684" w:hanging="420"/>
      </w:pPr>
    </w:lvl>
    <w:lvl w:ilvl="8" w:tplc="0409001B" w:tentative="1">
      <w:start w:val="1"/>
      <w:numFmt w:val="lowerRoman"/>
      <w:lvlText w:val="%9."/>
      <w:lvlJc w:val="right"/>
      <w:pPr>
        <w:ind w:left="4104" w:hanging="420"/>
      </w:pPr>
    </w:lvl>
  </w:abstractNum>
  <w:abstractNum w:abstractNumId="8">
    <w:nsid w:val="70DE4453"/>
    <w:multiLevelType w:val="hybridMultilevel"/>
    <w:tmpl w:val="252C6232"/>
    <w:lvl w:ilvl="0" w:tplc="9ED0FDC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788F66AD"/>
    <w:multiLevelType w:val="hybridMultilevel"/>
    <w:tmpl w:val="8E08705A"/>
    <w:lvl w:ilvl="0" w:tplc="56345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1"/>
  </w:num>
  <w:num w:numId="4">
    <w:abstractNumId w:val="6"/>
  </w:num>
  <w:num w:numId="5">
    <w:abstractNumId w:val="8"/>
  </w:num>
  <w:num w:numId="6">
    <w:abstractNumId w:val="2"/>
  </w:num>
  <w:num w:numId="7">
    <w:abstractNumId w:val="9"/>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649"/>
    <w:rsid w:val="00095693"/>
    <w:rsid w:val="000B744B"/>
    <w:rsid w:val="001461F7"/>
    <w:rsid w:val="00220F33"/>
    <w:rsid w:val="002307E5"/>
    <w:rsid w:val="002451E9"/>
    <w:rsid w:val="00460B38"/>
    <w:rsid w:val="00505E20"/>
    <w:rsid w:val="00540E0F"/>
    <w:rsid w:val="006D0AE3"/>
    <w:rsid w:val="007805D6"/>
    <w:rsid w:val="007A3AE7"/>
    <w:rsid w:val="008921CB"/>
    <w:rsid w:val="00916DFB"/>
    <w:rsid w:val="0095013B"/>
    <w:rsid w:val="00953649"/>
    <w:rsid w:val="009D27F2"/>
    <w:rsid w:val="00A16D0C"/>
    <w:rsid w:val="00B04240"/>
    <w:rsid w:val="00BB6106"/>
    <w:rsid w:val="00BE17FE"/>
    <w:rsid w:val="00C745D9"/>
    <w:rsid w:val="00C80F89"/>
    <w:rsid w:val="00C941A0"/>
    <w:rsid w:val="00D619B0"/>
    <w:rsid w:val="00DB6F14"/>
    <w:rsid w:val="00F42C4D"/>
    <w:rsid w:val="00F4737B"/>
    <w:rsid w:val="00F87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E20"/>
    <w:pPr>
      <w:ind w:firstLineChars="200" w:firstLine="420"/>
    </w:pPr>
  </w:style>
  <w:style w:type="paragraph" w:styleId="a4">
    <w:name w:val="header"/>
    <w:basedOn w:val="a"/>
    <w:link w:val="Char"/>
    <w:uiPriority w:val="99"/>
    <w:unhideWhenUsed/>
    <w:rsid w:val="00F42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C4D"/>
    <w:rPr>
      <w:sz w:val="18"/>
      <w:szCs w:val="18"/>
    </w:rPr>
  </w:style>
  <w:style w:type="paragraph" w:styleId="a5">
    <w:name w:val="footer"/>
    <w:basedOn w:val="a"/>
    <w:link w:val="Char0"/>
    <w:uiPriority w:val="99"/>
    <w:unhideWhenUsed/>
    <w:rsid w:val="00F42C4D"/>
    <w:pPr>
      <w:tabs>
        <w:tab w:val="center" w:pos="4153"/>
        <w:tab w:val="right" w:pos="8306"/>
      </w:tabs>
      <w:snapToGrid w:val="0"/>
      <w:jc w:val="left"/>
    </w:pPr>
    <w:rPr>
      <w:sz w:val="18"/>
      <w:szCs w:val="18"/>
    </w:rPr>
  </w:style>
  <w:style w:type="character" w:customStyle="1" w:styleId="Char0">
    <w:name w:val="页脚 Char"/>
    <w:basedOn w:val="a0"/>
    <w:link w:val="a5"/>
    <w:uiPriority w:val="99"/>
    <w:rsid w:val="00F42C4D"/>
    <w:rPr>
      <w:sz w:val="18"/>
      <w:szCs w:val="18"/>
    </w:rPr>
  </w:style>
  <w:style w:type="paragraph" w:styleId="a6">
    <w:name w:val="Normal (Web)"/>
    <w:basedOn w:val="a"/>
    <w:uiPriority w:val="99"/>
    <w:semiHidden/>
    <w:unhideWhenUsed/>
    <w:rsid w:val="00460B38"/>
    <w:pPr>
      <w:widowControl/>
      <w:spacing w:before="100" w:beforeAutospacing="1" w:after="100" w:afterAutospacing="1"/>
      <w:jc w:val="left"/>
    </w:pPr>
    <w:rPr>
      <w:rFonts w:ascii="宋体" w:eastAsia="宋体" w:hAnsi="宋体" w:cs="宋体"/>
      <w:kern w:val="0"/>
      <w:sz w:val="24"/>
      <w:szCs w:val="24"/>
    </w:rPr>
  </w:style>
  <w:style w:type="paragraph" w:styleId="1">
    <w:name w:val="toc 1"/>
    <w:basedOn w:val="a"/>
    <w:next w:val="a"/>
    <w:autoRedefine/>
    <w:uiPriority w:val="39"/>
    <w:unhideWhenUsed/>
    <w:rsid w:val="007A3AE7"/>
    <w:pPr>
      <w:spacing w:before="120" w:after="120"/>
      <w:jc w:val="left"/>
    </w:pPr>
    <w:rPr>
      <w:b/>
      <w:bCs/>
      <w:caps/>
      <w:sz w:val="20"/>
      <w:szCs w:val="20"/>
    </w:rPr>
  </w:style>
  <w:style w:type="paragraph" w:styleId="2">
    <w:name w:val="toc 2"/>
    <w:basedOn w:val="a"/>
    <w:next w:val="a"/>
    <w:autoRedefine/>
    <w:uiPriority w:val="39"/>
    <w:unhideWhenUsed/>
    <w:rsid w:val="007A3AE7"/>
    <w:pPr>
      <w:ind w:left="210"/>
      <w:jc w:val="left"/>
    </w:pPr>
    <w:rPr>
      <w:smallCaps/>
      <w:sz w:val="20"/>
      <w:szCs w:val="20"/>
    </w:rPr>
  </w:style>
  <w:style w:type="paragraph" w:styleId="3">
    <w:name w:val="toc 3"/>
    <w:basedOn w:val="a"/>
    <w:next w:val="a"/>
    <w:autoRedefine/>
    <w:uiPriority w:val="39"/>
    <w:unhideWhenUsed/>
    <w:rsid w:val="007A3AE7"/>
    <w:pPr>
      <w:ind w:left="420"/>
      <w:jc w:val="left"/>
    </w:pPr>
    <w:rPr>
      <w:i/>
      <w:iCs/>
      <w:sz w:val="20"/>
      <w:szCs w:val="20"/>
    </w:rPr>
  </w:style>
  <w:style w:type="paragraph" w:styleId="4">
    <w:name w:val="toc 4"/>
    <w:basedOn w:val="a"/>
    <w:next w:val="a"/>
    <w:autoRedefine/>
    <w:uiPriority w:val="39"/>
    <w:unhideWhenUsed/>
    <w:rsid w:val="007A3AE7"/>
    <w:pPr>
      <w:ind w:left="630"/>
      <w:jc w:val="left"/>
    </w:pPr>
    <w:rPr>
      <w:sz w:val="18"/>
      <w:szCs w:val="18"/>
    </w:rPr>
  </w:style>
  <w:style w:type="paragraph" w:styleId="5">
    <w:name w:val="toc 5"/>
    <w:basedOn w:val="a"/>
    <w:next w:val="a"/>
    <w:autoRedefine/>
    <w:uiPriority w:val="39"/>
    <w:unhideWhenUsed/>
    <w:rsid w:val="007A3AE7"/>
    <w:pPr>
      <w:ind w:left="840"/>
      <w:jc w:val="left"/>
    </w:pPr>
    <w:rPr>
      <w:sz w:val="18"/>
      <w:szCs w:val="18"/>
    </w:rPr>
  </w:style>
  <w:style w:type="paragraph" w:styleId="6">
    <w:name w:val="toc 6"/>
    <w:basedOn w:val="a"/>
    <w:next w:val="a"/>
    <w:autoRedefine/>
    <w:uiPriority w:val="39"/>
    <w:unhideWhenUsed/>
    <w:rsid w:val="007A3AE7"/>
    <w:pPr>
      <w:ind w:left="1050"/>
      <w:jc w:val="left"/>
    </w:pPr>
    <w:rPr>
      <w:sz w:val="18"/>
      <w:szCs w:val="18"/>
    </w:rPr>
  </w:style>
  <w:style w:type="paragraph" w:styleId="7">
    <w:name w:val="toc 7"/>
    <w:basedOn w:val="a"/>
    <w:next w:val="a"/>
    <w:autoRedefine/>
    <w:uiPriority w:val="39"/>
    <w:unhideWhenUsed/>
    <w:rsid w:val="007A3AE7"/>
    <w:pPr>
      <w:ind w:left="1260"/>
      <w:jc w:val="left"/>
    </w:pPr>
    <w:rPr>
      <w:sz w:val="18"/>
      <w:szCs w:val="18"/>
    </w:rPr>
  </w:style>
  <w:style w:type="paragraph" w:styleId="8">
    <w:name w:val="toc 8"/>
    <w:basedOn w:val="a"/>
    <w:next w:val="a"/>
    <w:autoRedefine/>
    <w:uiPriority w:val="39"/>
    <w:unhideWhenUsed/>
    <w:rsid w:val="007A3AE7"/>
    <w:pPr>
      <w:ind w:left="1470"/>
      <w:jc w:val="left"/>
    </w:pPr>
    <w:rPr>
      <w:sz w:val="18"/>
      <w:szCs w:val="18"/>
    </w:rPr>
  </w:style>
  <w:style w:type="paragraph" w:styleId="9">
    <w:name w:val="toc 9"/>
    <w:basedOn w:val="a"/>
    <w:next w:val="a"/>
    <w:autoRedefine/>
    <w:uiPriority w:val="39"/>
    <w:unhideWhenUsed/>
    <w:rsid w:val="007A3AE7"/>
    <w:pPr>
      <w:ind w:left="1680"/>
      <w:jc w:val="left"/>
    </w:pPr>
    <w:rPr>
      <w:sz w:val="18"/>
      <w:szCs w:val="18"/>
    </w:rPr>
  </w:style>
  <w:style w:type="character" w:styleId="a7">
    <w:name w:val="Hyperlink"/>
    <w:basedOn w:val="a0"/>
    <w:uiPriority w:val="99"/>
    <w:unhideWhenUsed/>
    <w:rsid w:val="007A3AE7"/>
    <w:rPr>
      <w:color w:val="0000FF" w:themeColor="hyperlink"/>
      <w:u w:val="single"/>
    </w:rPr>
  </w:style>
  <w:style w:type="paragraph" w:styleId="a8">
    <w:name w:val="Balloon Text"/>
    <w:basedOn w:val="a"/>
    <w:link w:val="Char1"/>
    <w:uiPriority w:val="99"/>
    <w:semiHidden/>
    <w:unhideWhenUsed/>
    <w:rsid w:val="00C80F89"/>
    <w:rPr>
      <w:sz w:val="18"/>
      <w:szCs w:val="18"/>
    </w:rPr>
  </w:style>
  <w:style w:type="character" w:customStyle="1" w:styleId="Char1">
    <w:name w:val="批注框文本 Char"/>
    <w:basedOn w:val="a0"/>
    <w:link w:val="a8"/>
    <w:uiPriority w:val="99"/>
    <w:semiHidden/>
    <w:rsid w:val="00C80F89"/>
    <w:rPr>
      <w:sz w:val="18"/>
      <w:szCs w:val="18"/>
    </w:rPr>
  </w:style>
  <w:style w:type="paragraph" w:styleId="a9">
    <w:name w:val="Date"/>
    <w:basedOn w:val="a"/>
    <w:next w:val="a"/>
    <w:link w:val="Char2"/>
    <w:uiPriority w:val="99"/>
    <w:semiHidden/>
    <w:unhideWhenUsed/>
    <w:rsid w:val="008921CB"/>
    <w:pPr>
      <w:ind w:leftChars="2500" w:left="100"/>
    </w:pPr>
  </w:style>
  <w:style w:type="character" w:customStyle="1" w:styleId="Char2">
    <w:name w:val="日期 Char"/>
    <w:basedOn w:val="a0"/>
    <w:link w:val="a9"/>
    <w:uiPriority w:val="99"/>
    <w:semiHidden/>
    <w:rsid w:val="00892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3270026-3445146.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9DD4-CBE8-498A-B5E2-75AF6547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2878</Words>
  <Characters>16406</Characters>
  <Application>Microsoft Office Word</Application>
  <DocSecurity>0</DocSecurity>
  <Lines>136</Lines>
  <Paragraphs>38</Paragraphs>
  <ScaleCrop>false</ScaleCrop>
  <Company/>
  <LinksUpToDate>false</LinksUpToDate>
  <CharactersWithSpaces>19246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2020-09-16T02:07:00Z</cp:lastPrinted>
  <dcterms:created xsi:type="dcterms:W3CDTF">2020-09-11T07:57:00Z</dcterms:created>
  <dcterms:modified xsi:type="dcterms:W3CDTF">2020-12-16T04:24:00Z</dcterms:modified>
</cp:coreProperties>
</file>